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9496D">
        <w:rPr>
          <w:rFonts w:ascii="Times New Roman" w:hAnsi="Times New Roman" w:cs="Times New Roman"/>
          <w:sz w:val="28"/>
          <w:szCs w:val="28"/>
        </w:rPr>
        <w:t>「輔仁大學外語學院提升學術研究績效獎補助款使用項目」修正案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18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1577"/>
        <w:gridCol w:w="1659"/>
        <w:gridCol w:w="1441"/>
        <w:gridCol w:w="1560"/>
        <w:gridCol w:w="1701"/>
        <w:gridCol w:w="826"/>
      </w:tblGrid>
      <w:tr w:rsidR="0048604E" w:rsidRPr="0059496D" w:rsidTr="0091251E">
        <w:tc>
          <w:tcPr>
            <w:tcW w:w="46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修正條文</w:t>
            </w:r>
          </w:p>
        </w:tc>
        <w:tc>
          <w:tcPr>
            <w:tcW w:w="47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原條文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</w:p>
        </w:tc>
      </w:tr>
      <w:tr w:rsidR="0091251E" w:rsidRPr="0059496D" w:rsidTr="00206324"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申請專題研究計畫時所需之「專家諮詢費」和「譯稿費」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324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隨</w:t>
            </w:r>
            <w:proofErr w:type="gramStart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到隨審</w:t>
            </w:r>
            <w:proofErr w:type="gramEnd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最晚申請截止日於每學年第二學期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月主管會議前，日期依院公告之行事曆為基準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6324"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auto" w:fill="auto"/>
          </w:tcPr>
          <w:p w:rsidR="0091251E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專家諮詢費：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人為上限</w:t>
            </w:r>
          </w:p>
          <w:p w:rsidR="0091251E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譯稿費計算方式：中譯外文每字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1.63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元以外文計；外文譯中每字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1.22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元以中文計。（依「各機關學校出席費及稿費支給要點」辦理）</w:t>
            </w:r>
          </w:p>
          <w:p w:rsidR="0091251E" w:rsidRPr="0059496D" w:rsidRDefault="00206324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(3) </w:t>
            </w:r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國科會計畫申請書潤稿費，提供非英語和非中文母語者</w:t>
            </w:r>
            <w:r w:rsidR="00492ACD"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申請</w:t>
            </w:r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（</w:t>
            </w:r>
            <w:r w:rsidR="00492ACD"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補助</w:t>
            </w:r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金額由</w:t>
            </w:r>
            <w:r w:rsidR="00492ACD"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院主管</w:t>
            </w:r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會議決定）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申請專題研究計畫時所需之「專家諮詢費」和「譯稿費」</w:t>
            </w:r>
            <w:r w:rsidRPr="0059496D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（限摘要翻譯）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51E" w:rsidRPr="0059496D" w:rsidRDefault="0091251E" w:rsidP="00206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隨</w:t>
            </w:r>
            <w:proofErr w:type="gramStart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到隨審</w:t>
            </w:r>
            <w:proofErr w:type="gramEnd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最晚申請截止日於每學年第二學期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月主管會議前，日期依院公告之行事曆為基準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1E" w:rsidRPr="0059496D" w:rsidRDefault="0091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1251E" w:rsidRPr="0059496D" w:rsidRDefault="0091251E" w:rsidP="00206324">
            <w:pPr>
              <w:pStyle w:val="a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專家諮詢費：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人為上限</w:t>
            </w:r>
          </w:p>
          <w:p w:rsidR="0091251E" w:rsidRPr="0059496D" w:rsidRDefault="0091251E" w:rsidP="00206324">
            <w:pPr>
              <w:pStyle w:val="a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譯稿費計算方式：中譯外文每字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1.63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元以外文計；外文譯中每字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 xml:space="preserve"> 1.22 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元以中文計。（依「各機關學校出席費及稿費支給要點」辦理）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51E" w:rsidRPr="0059496D" w:rsidRDefault="0091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增修</w:t>
            </w:r>
            <w:r w:rsidR="00206324" w:rsidRPr="0059496D">
              <w:rPr>
                <w:rFonts w:ascii="Times New Roman" w:hAnsi="Times New Roman" w:cs="Times New Roman"/>
                <w:sz w:val="24"/>
                <w:szCs w:val="24"/>
              </w:rPr>
              <w:t>條文</w:t>
            </w:r>
          </w:p>
        </w:tc>
      </w:tr>
    </w:tbl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spacing w:before="19"/>
        <w:ind w:left="1534"/>
        <w:rPr>
          <w:rFonts w:ascii="Times New Roman" w:hAnsi="Times New Roman" w:cs="Times New Roman"/>
          <w:sz w:val="24"/>
          <w:szCs w:val="24"/>
        </w:rPr>
      </w:pP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before="19"/>
        <w:ind w:left="1534"/>
        <w:rPr>
          <w:rFonts w:ascii="Times New Roman" w:hAnsi="Times New Roman" w:cs="Times New Roman"/>
          <w:color w:val="000000"/>
          <w:sz w:val="28"/>
          <w:szCs w:val="28"/>
        </w:rPr>
      </w:pPr>
      <w:r w:rsidRPr="0059496D">
        <w:rPr>
          <w:rFonts w:ascii="Times New Roman" w:hAnsi="Times New Roman" w:cs="Times New Roman"/>
          <w:color w:val="000000"/>
          <w:sz w:val="28"/>
          <w:szCs w:val="28"/>
        </w:rPr>
        <w:t>輔仁大學外語學院提升學術研究績效獎補助款使用項目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08" w:rsidRPr="0059496D" w:rsidRDefault="003F690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hanging="9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59496D">
        <w:rPr>
          <w:rFonts w:ascii="Times New Roman" w:hAnsi="Times New Roman" w:cs="Times New Roman"/>
          <w:color w:val="FF0000"/>
          <w:sz w:val="18"/>
          <w:szCs w:val="18"/>
        </w:rPr>
        <w:t>經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111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年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2D5498">
        <w:rPr>
          <w:rFonts w:ascii="Times New Roman" w:hAnsi="Times New Roman" w:cs="Times New Roman" w:hint="eastAsia"/>
          <w:color w:val="FF0000"/>
          <w:sz w:val="18"/>
          <w:szCs w:val="18"/>
        </w:rPr>
        <w:t>0</w:t>
      </w:r>
      <w:bookmarkStart w:id="0" w:name="_GoBack"/>
      <w:bookmarkEnd w:id="0"/>
      <w:r w:rsidRPr="0059496D">
        <w:rPr>
          <w:rFonts w:ascii="Times New Roman" w:hAnsi="Times New Roman" w:cs="Times New Roman"/>
          <w:color w:val="FF0000"/>
          <w:sz w:val="18"/>
          <w:szCs w:val="18"/>
        </w:rPr>
        <w:t>月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28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日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 xml:space="preserve"> 111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學年度第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59496D">
        <w:rPr>
          <w:rFonts w:ascii="Times New Roman" w:hAnsi="Times New Roman" w:cs="Times New Roman"/>
          <w:color w:val="FF0000"/>
          <w:sz w:val="18"/>
          <w:szCs w:val="18"/>
        </w:rPr>
        <w:t>次主管會議通過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hanging="909"/>
        <w:jc w:val="right"/>
        <w:rPr>
          <w:rFonts w:ascii="Times New Roman" w:hAnsi="Times New Roman" w:cs="Times New Roman"/>
          <w:sz w:val="18"/>
          <w:szCs w:val="18"/>
        </w:rPr>
      </w:pPr>
      <w:r w:rsidRPr="0059496D">
        <w:rPr>
          <w:rFonts w:ascii="Times New Roman" w:hAnsi="Times New Roman" w:cs="Times New Roman"/>
          <w:sz w:val="18"/>
          <w:szCs w:val="18"/>
        </w:rPr>
        <w:t>經</w:t>
      </w:r>
      <w:r w:rsidRPr="0059496D">
        <w:rPr>
          <w:rFonts w:ascii="Times New Roman" w:hAnsi="Times New Roman" w:cs="Times New Roman"/>
          <w:sz w:val="18"/>
          <w:szCs w:val="18"/>
        </w:rPr>
        <w:t>109</w:t>
      </w:r>
      <w:r w:rsidRPr="0059496D">
        <w:rPr>
          <w:rFonts w:ascii="Times New Roman" w:hAnsi="Times New Roman" w:cs="Times New Roman"/>
          <w:sz w:val="18"/>
          <w:szCs w:val="18"/>
        </w:rPr>
        <w:t>年</w:t>
      </w:r>
      <w:r w:rsidRPr="0059496D">
        <w:rPr>
          <w:rFonts w:ascii="Times New Roman" w:hAnsi="Times New Roman" w:cs="Times New Roman"/>
          <w:sz w:val="18"/>
          <w:szCs w:val="18"/>
        </w:rPr>
        <w:t>11</w:t>
      </w:r>
      <w:r w:rsidRPr="0059496D">
        <w:rPr>
          <w:rFonts w:ascii="Times New Roman" w:hAnsi="Times New Roman" w:cs="Times New Roman"/>
          <w:sz w:val="18"/>
          <w:szCs w:val="18"/>
        </w:rPr>
        <w:t>月</w:t>
      </w:r>
      <w:r w:rsidRPr="0059496D">
        <w:rPr>
          <w:rFonts w:ascii="Times New Roman" w:hAnsi="Times New Roman" w:cs="Times New Roman"/>
          <w:sz w:val="18"/>
          <w:szCs w:val="18"/>
        </w:rPr>
        <w:t>27</w:t>
      </w:r>
      <w:r w:rsidRPr="0059496D">
        <w:rPr>
          <w:rFonts w:ascii="Times New Roman" w:hAnsi="Times New Roman" w:cs="Times New Roman"/>
          <w:sz w:val="18"/>
          <w:szCs w:val="18"/>
        </w:rPr>
        <w:t>日</w:t>
      </w:r>
      <w:r w:rsidRPr="0059496D">
        <w:rPr>
          <w:rFonts w:ascii="Times New Roman" w:hAnsi="Times New Roman" w:cs="Times New Roman"/>
          <w:sz w:val="18"/>
          <w:szCs w:val="18"/>
        </w:rPr>
        <w:t xml:space="preserve"> 109</w:t>
      </w:r>
      <w:r w:rsidRPr="0059496D">
        <w:rPr>
          <w:rFonts w:ascii="Times New Roman" w:hAnsi="Times New Roman" w:cs="Times New Roman"/>
          <w:sz w:val="18"/>
          <w:szCs w:val="18"/>
        </w:rPr>
        <w:t>學年度第</w:t>
      </w:r>
      <w:r w:rsidRPr="0059496D">
        <w:rPr>
          <w:rFonts w:ascii="Times New Roman" w:hAnsi="Times New Roman" w:cs="Times New Roman"/>
          <w:sz w:val="18"/>
          <w:szCs w:val="18"/>
        </w:rPr>
        <w:t>1</w:t>
      </w:r>
      <w:r w:rsidRPr="0059496D">
        <w:rPr>
          <w:rFonts w:ascii="Times New Roman" w:hAnsi="Times New Roman" w:cs="Times New Roman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sz w:val="18"/>
          <w:szCs w:val="18"/>
        </w:rPr>
        <w:t>5</w:t>
      </w:r>
      <w:r w:rsidRPr="0059496D">
        <w:rPr>
          <w:rFonts w:ascii="Times New Roman" w:hAnsi="Times New Roman" w:cs="Times New Roman"/>
          <w:sz w:val="18"/>
          <w:szCs w:val="18"/>
        </w:rPr>
        <w:t>次主管會議通過</w:t>
      </w:r>
      <w:r w:rsidRPr="005949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ind w:left="372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9496D">
        <w:rPr>
          <w:rFonts w:ascii="Times New Roman" w:hAnsi="Times New Roman" w:cs="Times New Roman"/>
          <w:color w:val="000000"/>
          <w:sz w:val="18"/>
          <w:szCs w:val="18"/>
        </w:rPr>
        <w:t>經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105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年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9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月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23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日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105 </w:t>
      </w:r>
      <w:proofErr w:type="gramStart"/>
      <w:r w:rsidRPr="0059496D">
        <w:rPr>
          <w:rFonts w:ascii="Times New Roman" w:hAnsi="Times New Roman" w:cs="Times New Roman"/>
          <w:color w:val="000000"/>
          <w:sz w:val="18"/>
          <w:szCs w:val="18"/>
        </w:rPr>
        <w:t>學年度第</w:t>
      </w:r>
      <w:proofErr w:type="gramEnd"/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2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次主管會議通過</w:t>
      </w:r>
    </w:p>
    <w:p w:rsidR="0048604E" w:rsidRPr="0059496D" w:rsidRDefault="00F25F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77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9496D">
        <w:rPr>
          <w:rFonts w:ascii="Times New Roman" w:hAnsi="Times New Roman" w:cs="Times New Roman"/>
          <w:color w:val="000000"/>
          <w:sz w:val="18"/>
          <w:szCs w:val="18"/>
        </w:rPr>
        <w:t>經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102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年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月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4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日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101 </w:t>
      </w:r>
      <w:proofErr w:type="gramStart"/>
      <w:r w:rsidRPr="0059496D">
        <w:rPr>
          <w:rFonts w:ascii="Times New Roman" w:hAnsi="Times New Roman" w:cs="Times New Roman"/>
          <w:color w:val="000000"/>
          <w:sz w:val="18"/>
          <w:szCs w:val="18"/>
        </w:rPr>
        <w:t>學年度第</w:t>
      </w:r>
      <w:proofErr w:type="gramEnd"/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學期外語學院第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 xml:space="preserve"> 8 </w:t>
      </w:r>
      <w:r w:rsidRPr="0059496D">
        <w:rPr>
          <w:rFonts w:ascii="Times New Roman" w:hAnsi="Times New Roman" w:cs="Times New Roman"/>
          <w:color w:val="000000"/>
          <w:sz w:val="18"/>
          <w:szCs w:val="18"/>
        </w:rPr>
        <w:t>次主管會議通過</w:t>
      </w:r>
    </w:p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8"/>
          <w:szCs w:val="18"/>
        </w:rPr>
      </w:pP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0"/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經費來源：教育部校務獎補助款（本校專任教師不得支領人事費）</w:t>
      </w:r>
      <w:r w:rsidRPr="0059496D">
        <w:rPr>
          <w:rFonts w:ascii="Times New Roman" w:hAnsi="Times New Roman" w:cs="Times New Roman"/>
          <w:sz w:val="24"/>
          <w:szCs w:val="24"/>
        </w:rPr>
        <w:t>、劉光義教授紀念基金</w:t>
      </w:r>
      <w:r w:rsidRPr="0059496D">
        <w:rPr>
          <w:rFonts w:ascii="Times New Roman" w:hAnsi="Times New Roman" w:cs="Times New Roman"/>
          <w:sz w:val="24"/>
          <w:szCs w:val="24"/>
        </w:rPr>
        <w:t>(1.</w:t>
      </w:r>
      <w:r w:rsidRPr="0059496D">
        <w:rPr>
          <w:rFonts w:ascii="Times New Roman" w:hAnsi="Times New Roman" w:cs="Times New Roman"/>
          <w:sz w:val="24"/>
          <w:szCs w:val="24"/>
        </w:rPr>
        <w:t>、</w:t>
      </w:r>
      <w:r w:rsidRPr="0059496D">
        <w:rPr>
          <w:rFonts w:ascii="Times New Roman" w:hAnsi="Times New Roman" w:cs="Times New Roman"/>
          <w:sz w:val="24"/>
          <w:szCs w:val="24"/>
        </w:rPr>
        <w:t>3.</w:t>
      </w:r>
      <w:r w:rsidRPr="0059496D">
        <w:rPr>
          <w:rFonts w:ascii="Times New Roman" w:hAnsi="Times New Roman" w:cs="Times New Roman"/>
          <w:sz w:val="24"/>
          <w:szCs w:val="24"/>
        </w:rPr>
        <w:t>項用途可由「輔仁大學外語學院劉光義教授紀念基金」支用</w:t>
      </w:r>
      <w:r w:rsidRPr="0059496D">
        <w:rPr>
          <w:rFonts w:ascii="Times New Roman" w:hAnsi="Times New Roman" w:cs="Times New Roman"/>
          <w:sz w:val="24"/>
          <w:szCs w:val="24"/>
        </w:rPr>
        <w:t>)</w:t>
      </w:r>
      <w:r w:rsidRPr="0059496D">
        <w:rPr>
          <w:rFonts w:ascii="Times New Roman" w:hAnsi="Times New Roman" w:cs="Times New Roman"/>
          <w:sz w:val="24"/>
          <w:szCs w:val="24"/>
        </w:rPr>
        <w:t>。</w:t>
      </w: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須符合「輔仁大學研究績效獎補助辦法」第一條：為獎勵本校各院鼓勵所屬教師及研究人員積極從事學術研究、發表研究成果，提昇本校之學術水準並且績效卓著者。</w:t>
      </w:r>
    </w:p>
    <w:p w:rsidR="0048604E" w:rsidRPr="0059496D" w:rsidRDefault="00F25F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ind w:hanging="480"/>
        <w:rPr>
          <w:rFonts w:ascii="Times New Roman" w:hAnsi="Times New Roman" w:cs="Times New Roman"/>
        </w:rPr>
      </w:pPr>
      <w:r w:rsidRPr="0059496D">
        <w:rPr>
          <w:rFonts w:ascii="Times New Roman" w:hAnsi="Times New Roman" w:cs="Times New Roman"/>
          <w:color w:val="000000"/>
          <w:sz w:val="24"/>
          <w:szCs w:val="24"/>
        </w:rPr>
        <w:t>用途及申請時程：</w:t>
      </w:r>
    </w:p>
    <w:tbl>
      <w:tblPr>
        <w:tblStyle w:val="af0"/>
        <w:tblW w:w="9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2720"/>
        <w:gridCol w:w="2975"/>
        <w:gridCol w:w="3544"/>
      </w:tblGrid>
      <w:tr w:rsidR="0048604E" w:rsidRPr="0059496D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48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申請時程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說明</w:t>
            </w:r>
          </w:p>
        </w:tc>
      </w:tr>
      <w:tr w:rsidR="0048604E" w:rsidRPr="0059496D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輔仁大學外語學院提昇教師研究潛力計畫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隨</w:t>
            </w:r>
            <w:proofErr w:type="gramStart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到隨審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依「輔仁大學外語學院提昇教師研究潛力補助辦法」辦理。</w:t>
            </w:r>
          </w:p>
        </w:tc>
      </w:tr>
      <w:tr w:rsidR="0048604E" w:rsidRPr="0059496D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教師發表論文之國外差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旅費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隨</w:t>
            </w:r>
            <w:proofErr w:type="gramStart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到隨審</w:t>
            </w:r>
            <w:proofErr w:type="gramEnd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於每學年第二學期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已向</w:t>
            </w:r>
            <w:proofErr w:type="gramStart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科技部與本校</w:t>
            </w:r>
            <w:proofErr w:type="gramEnd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研發處申請</w:t>
            </w:r>
            <w:r w:rsidRPr="0059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未獲補助者，或補助金未滿新台幣壹萬元者始得申請，每人限申請一次，每案補助上限壹萬元整；補助總金額不得超過本院提升學術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研究績效獎補助款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48604E" w:rsidRPr="0059496D" w:rsidTr="003F6908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申請專題研究計畫時所需之「專家諮詢費」和「譯稿費」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隨</w:t>
            </w:r>
            <w:proofErr w:type="gramStart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到隨審</w:t>
            </w:r>
            <w:proofErr w:type="gramEnd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最晚申請截止日於每學年第二學期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8604E" w:rsidRPr="0059496D" w:rsidRDefault="0048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4E" w:rsidRPr="0059496D" w:rsidRDefault="0048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103" w:hanging="360"/>
              <w:jc w:val="both"/>
              <w:rPr>
                <w:rFonts w:ascii="Times New Roman" w:hAnsi="Times New Roman" w:cs="Times New Roman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專家諮詢費：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1600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人為上限</w:t>
            </w:r>
          </w:p>
          <w:p w:rsidR="0048604E" w:rsidRPr="0059496D" w:rsidRDefault="00F25F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94" w:hanging="360"/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譯稿費計算方式：中譯外文每字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1.63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元以外文計；外文譯中每字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1.22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元以中文計。（依「各機關學校出席費及稿費支給要點」辦理）</w:t>
            </w:r>
          </w:p>
          <w:p w:rsidR="0048604E" w:rsidRPr="0059496D" w:rsidRDefault="002E7C6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right="94" w:hanging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_heading=h.ngrnl16gtkyt" w:colFirst="0" w:colLast="0"/>
            <w:bookmarkEnd w:id="2"/>
            <w:r w:rsidRPr="0059496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國科會計畫申請書潤稿費，提供非英語和非中文母語者申請（補助金額由院主管會議決定）</w:t>
            </w:r>
          </w:p>
        </w:tc>
      </w:tr>
      <w:tr w:rsidR="0048604E" w:rsidRPr="0059496D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補助論文發表於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SSCI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A&amp;HCI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THCI Core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TSSCI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、科技部第一類期刊等知名期刊之投稿費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隨</w:t>
            </w:r>
            <w:proofErr w:type="gramStart"/>
            <w:r w:rsidRPr="0059496D">
              <w:rPr>
                <w:rFonts w:ascii="Times New Roman" w:hAnsi="Times New Roman" w:cs="Times New Roman"/>
                <w:sz w:val="24"/>
                <w:szCs w:val="24"/>
              </w:rPr>
              <w:t>到隨審</w:t>
            </w:r>
            <w:proofErr w:type="gramEnd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最晚申請截止日於每學年第二學期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月主管會議前，日期依院公告之行事曆為基準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每篇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元為上限，惟與「輔仁大學國際期刊論文發表補助」不重複補助。請檢具投稿證明及學校（或單位）之正式收據辦理核銷。</w:t>
            </w:r>
          </w:p>
        </w:tc>
      </w:tr>
      <w:tr w:rsidR="0048604E" w:rsidRPr="0059496D">
        <w:tc>
          <w:tcPr>
            <w:tcW w:w="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7" w:righ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輔仁大學教師及研究人員研究成果獎勵</w:t>
            </w:r>
          </w:p>
        </w:tc>
        <w:tc>
          <w:tcPr>
            <w:tcW w:w="2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6"/>
              </w:tabs>
              <w:spacing w:line="35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每年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3/1~3/15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受理申請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04E" w:rsidRPr="0059496D" w:rsidRDefault="00F25F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468"/>
              <w:rPr>
                <w:rFonts w:ascii="Times New Roman" w:hAnsi="Times New Roman" w:cs="Times New Roman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依「輔仁大學教師及研究人員研究成果獎勵－外語學院審查細則」辦理。</w:t>
            </w:r>
          </w:p>
          <w:p w:rsidR="0048604E" w:rsidRPr="0059496D" w:rsidRDefault="00F25F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468"/>
              <w:rPr>
                <w:rFonts w:ascii="Times New Roman" w:hAnsi="Times New Roman" w:cs="Times New Roman"/>
              </w:rPr>
            </w:pP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每學年「學術研究績效獎補助」校核定結果總額扣除當年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1.~4.</w:t>
            </w:r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項用途之申請核淮金額後全餘額</w:t>
            </w:r>
            <w:proofErr w:type="gramStart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撥補至該</w:t>
            </w:r>
            <w:proofErr w:type="gramEnd"/>
            <w:r w:rsidRPr="005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項獎勵。</w:t>
            </w:r>
          </w:p>
        </w:tc>
      </w:tr>
    </w:tbl>
    <w:p w:rsidR="0048604E" w:rsidRPr="0059496D" w:rsidRDefault="004860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604E" w:rsidRPr="0059496D">
      <w:pgSz w:w="11910" w:h="16840"/>
      <w:pgMar w:top="709" w:right="1020" w:bottom="426" w:left="13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E65"/>
    <w:multiLevelType w:val="hybridMultilevel"/>
    <w:tmpl w:val="57303F84"/>
    <w:lvl w:ilvl="0" w:tplc="DF4ABB62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0E68"/>
    <w:multiLevelType w:val="multilevel"/>
    <w:tmpl w:val="CDEA3340"/>
    <w:lvl w:ilvl="0">
      <w:start w:val="1"/>
      <w:numFmt w:val="decimal"/>
      <w:lvlText w:val="%1、"/>
      <w:lvlJc w:val="left"/>
      <w:pPr>
        <w:ind w:left="622" w:hanging="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1103" w:hanging="11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583" w:hanging="15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063" w:hanging="20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543" w:hanging="25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023" w:hanging="30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503" w:hanging="35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983" w:hanging="39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463" w:hanging="44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4896D2D"/>
    <w:multiLevelType w:val="multilevel"/>
    <w:tmpl w:val="5ED2041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A310786"/>
    <w:multiLevelType w:val="multilevel"/>
    <w:tmpl w:val="AFB4277A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398" w:hanging="13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78" w:hanging="18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38" w:hanging="28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18" w:hanging="33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798" w:hanging="3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278" w:hanging="42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33E6239"/>
    <w:multiLevelType w:val="multilevel"/>
    <w:tmpl w:val="42148282"/>
    <w:lvl w:ilvl="0">
      <w:start w:val="1"/>
      <w:numFmt w:val="decimal"/>
      <w:lvlText w:val="(%1)"/>
      <w:lvlJc w:val="left"/>
      <w:pPr>
        <w:ind w:left="468" w:hanging="468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8" w:hanging="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96" w:hanging="10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15" w:hanging="14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733" w:hanging="17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2052" w:hanging="20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370" w:hanging="23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2688" w:hanging="26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3007" w:hanging="30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9DE1676"/>
    <w:multiLevelType w:val="multilevel"/>
    <w:tmpl w:val="CBA633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960" w:hanging="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E"/>
    <w:rsid w:val="00206324"/>
    <w:rsid w:val="002D5498"/>
    <w:rsid w:val="002E7C6B"/>
    <w:rsid w:val="003F6908"/>
    <w:rsid w:val="0048604E"/>
    <w:rsid w:val="00492ACD"/>
    <w:rsid w:val="0059496D"/>
    <w:rsid w:val="0091251E"/>
    <w:rsid w:val="00974736"/>
    <w:rsid w:val="00F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ED255-DBB4-44D2-B878-2F9E607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eastAsia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eastAsia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eastAsia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eastAsia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73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1CE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3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31CE9"/>
    <w:rPr>
      <w:sz w:val="20"/>
      <w:szCs w:val="20"/>
    </w:r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2063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dtMoZMv3XuBL2P7+X6cPr0Mcg==">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2022-11-03T07:31:00Z</dcterms:created>
  <dcterms:modified xsi:type="dcterms:W3CDTF">2022-11-07T02:55:00Z</dcterms:modified>
</cp:coreProperties>
</file>