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2CFCB" w14:textId="77777777" w:rsidR="00D84C7B" w:rsidRPr="00D84C7B" w:rsidRDefault="00D84C7B" w:rsidP="00D84C7B">
      <w:pPr>
        <w:pageBreakBefore/>
        <w:autoSpaceDN w:val="0"/>
        <w:textAlignment w:val="baseline"/>
        <w:rPr>
          <w:rFonts w:ascii="標楷體" w:eastAsia="標楷體" w:hAnsi="標楷體" w:cs="Arial"/>
          <w:kern w:val="3"/>
          <w:sz w:val="28"/>
          <w:szCs w:val="28"/>
        </w:rPr>
      </w:pPr>
    </w:p>
    <w:p w14:paraId="2CEA7810" w14:textId="77777777" w:rsidR="00D84C7B" w:rsidRPr="00D84C7B" w:rsidRDefault="00D84C7B" w:rsidP="00D84C7B">
      <w:pPr>
        <w:autoSpaceDN w:val="0"/>
        <w:textAlignment w:val="baseline"/>
        <w:rPr>
          <w:rFonts w:ascii="標楷體" w:eastAsia="標楷體" w:hAnsi="標楷體" w:cs="Arial"/>
          <w:b/>
          <w:bCs/>
          <w:kern w:val="3"/>
          <w:sz w:val="28"/>
          <w:szCs w:val="28"/>
        </w:rPr>
      </w:pPr>
      <w:r w:rsidRPr="00D84C7B">
        <w:rPr>
          <w:rFonts w:ascii="標楷體" w:eastAsia="標楷體" w:hAnsi="標楷體" w:cs="Arial"/>
          <w:b/>
          <w:bCs/>
          <w:kern w:val="3"/>
          <w:sz w:val="28"/>
          <w:szCs w:val="28"/>
        </w:rPr>
        <w:t>一、議程</w:t>
      </w:r>
    </w:p>
    <w:p w14:paraId="3A0CC512" w14:textId="77777777" w:rsidR="00D84C7B" w:rsidRPr="00D84C7B" w:rsidRDefault="00D84C7B" w:rsidP="00D84C7B">
      <w:pPr>
        <w:widowControl w:val="0"/>
        <w:suppressAutoHyphens/>
        <w:autoSpaceDN w:val="0"/>
        <w:snapToGrid w:val="0"/>
        <w:ind w:left="720"/>
        <w:jc w:val="center"/>
        <w:textAlignment w:val="baseline"/>
        <w:rPr>
          <w:rFonts w:ascii="Times New Roman" w:eastAsia="標楷體" w:hAnsi="Times New Roman" w:cs="Times New Roman"/>
          <w:bCs/>
          <w:kern w:val="3"/>
          <w:sz w:val="32"/>
          <w:szCs w:val="32"/>
        </w:rPr>
      </w:pPr>
    </w:p>
    <w:p w14:paraId="16F1136A" w14:textId="77777777" w:rsidR="00D84C7B" w:rsidRPr="00D84C7B" w:rsidRDefault="00D84C7B" w:rsidP="00D84C7B">
      <w:pPr>
        <w:widowControl w:val="0"/>
        <w:suppressAutoHyphens/>
        <w:autoSpaceDN w:val="0"/>
        <w:snapToGrid w:val="0"/>
        <w:ind w:left="720"/>
        <w:jc w:val="center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2024</w:t>
      </w:r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第十九屆海峽兩岸外語教學研討會</w:t>
      </w:r>
    </w:p>
    <w:p w14:paraId="3982951C" w14:textId="77777777" w:rsidR="00D84C7B" w:rsidRPr="00D84C7B" w:rsidRDefault="00D84C7B" w:rsidP="00D84C7B">
      <w:pPr>
        <w:widowControl w:val="0"/>
        <w:suppressAutoHyphens/>
        <w:autoSpaceDN w:val="0"/>
        <w:snapToGrid w:val="0"/>
        <w:ind w:left="720"/>
        <w:jc w:val="center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外語文教育之轉銜、</w:t>
      </w:r>
      <w:proofErr w:type="gramStart"/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跨域與</w:t>
      </w:r>
      <w:proofErr w:type="gramEnd"/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創新</w:t>
      </w:r>
    </w:p>
    <w:p w14:paraId="619F3793" w14:textId="77777777" w:rsidR="00D84C7B" w:rsidRPr="00D84C7B" w:rsidRDefault="00D84C7B" w:rsidP="00D84C7B">
      <w:pPr>
        <w:widowControl w:val="0"/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 xml:space="preserve">The 19th Cross-Strait Conference on Foreign Language Teaching </w:t>
      </w:r>
      <w:proofErr w:type="gramStart"/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>＆</w:t>
      </w:r>
      <w:proofErr w:type="gramEnd"/>
      <w:r w:rsidRPr="00D84C7B">
        <w:rPr>
          <w:rFonts w:ascii="Times New Roman" w:eastAsia="標楷體" w:hAnsi="Times New Roman" w:cs="Times New Roman"/>
          <w:bCs/>
          <w:kern w:val="3"/>
          <w:sz w:val="28"/>
          <w:szCs w:val="28"/>
        </w:rPr>
        <w:t xml:space="preserve"> Learning</w:t>
      </w:r>
    </w:p>
    <w:p w14:paraId="3423EB87" w14:textId="77777777" w:rsidR="00D84C7B" w:rsidRPr="00D84C7B" w:rsidRDefault="00D84C7B" w:rsidP="00D84C7B">
      <w:pPr>
        <w:widowControl w:val="0"/>
        <w:suppressAutoHyphens/>
        <w:autoSpaceDN w:val="0"/>
        <w:ind w:left="1" w:hanging="3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 w:rsidRPr="00D84C7B">
        <w:rPr>
          <w:rFonts w:ascii="Times New Roman" w:eastAsia="標楷體" w:hAnsi="Times New Roman" w:cs="Times New Roman"/>
          <w:b/>
          <w:kern w:val="3"/>
          <w:sz w:val="32"/>
          <w:szCs w:val="32"/>
        </w:rPr>
        <w:t>會議議程</w:t>
      </w:r>
    </w:p>
    <w:p w14:paraId="610F6DD0" w14:textId="77777777" w:rsidR="00D84C7B" w:rsidRPr="00D84C7B" w:rsidRDefault="00D84C7B" w:rsidP="00D84C7B">
      <w:pPr>
        <w:widowControl w:val="0"/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主辦單位：輔仁大學外國語文學院</w:t>
      </w:r>
    </w:p>
    <w:p w14:paraId="27F4A140" w14:textId="77777777" w:rsidR="00D84C7B" w:rsidRPr="00D84C7B" w:rsidRDefault="00D84C7B" w:rsidP="00D84C7B">
      <w:pPr>
        <w:widowControl w:val="0"/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與會單位：北京外國語大學、文藻外語大學、上海外國語大學</w:t>
      </w:r>
    </w:p>
    <w:p w14:paraId="6EDAE22C" w14:textId="77777777" w:rsidR="00D84C7B" w:rsidRPr="00D84C7B" w:rsidRDefault="00D84C7B" w:rsidP="00D84C7B">
      <w:pPr>
        <w:widowControl w:val="0"/>
        <w:suppressAutoHyphens/>
        <w:autoSpaceDN w:val="0"/>
        <w:spacing w:line="400" w:lineRule="exact"/>
        <w:textAlignment w:val="baseline"/>
        <w:rPr>
          <w:rFonts w:ascii="Calibri" w:hAnsi="Calibri" w:cs="Arial"/>
          <w:kern w:val="3"/>
          <w:szCs w:val="22"/>
        </w:rPr>
      </w:pP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會議日期：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2024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10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17~18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四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五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</w:p>
    <w:p w14:paraId="5E23AE97" w14:textId="77777777" w:rsidR="00D84C7B" w:rsidRPr="00D84C7B" w:rsidRDefault="00D84C7B" w:rsidP="00D84C7B">
      <w:pPr>
        <w:widowControl w:val="0"/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會議地點：輔仁大學</w:t>
      </w:r>
      <w:proofErr w:type="gramStart"/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于斌</w:t>
      </w:r>
      <w:proofErr w:type="gramEnd"/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樓一</w:t>
      </w:r>
      <w:proofErr w:type="gramStart"/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樓谷欣廳</w:t>
      </w:r>
      <w:proofErr w:type="gramEnd"/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，</w:t>
      </w:r>
    </w:p>
    <w:p w14:paraId="19EDB365" w14:textId="77777777" w:rsidR="00D84C7B" w:rsidRPr="00D84C7B" w:rsidRDefault="00D84C7B" w:rsidP="00D84C7B">
      <w:pPr>
        <w:widowControl w:val="0"/>
        <w:suppressAutoHyphens/>
        <w:autoSpaceDN w:val="0"/>
        <w:spacing w:line="400" w:lineRule="exact"/>
        <w:ind w:left="1416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輔仁大學德芳外語大樓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FG507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、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FG302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、</w:t>
      </w:r>
      <w:r w:rsidRPr="00D84C7B">
        <w:rPr>
          <w:rFonts w:ascii="Times New Roman" w:eastAsia="標楷體" w:hAnsi="Times New Roman" w:cs="Times New Roman"/>
          <w:kern w:val="3"/>
          <w:sz w:val="28"/>
          <w:szCs w:val="28"/>
        </w:rPr>
        <w:t>FG204</w:t>
      </w:r>
    </w:p>
    <w:tbl>
      <w:tblPr>
        <w:tblW w:w="10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834"/>
        <w:gridCol w:w="7789"/>
      </w:tblGrid>
      <w:tr w:rsidR="00D84C7B" w:rsidRPr="00D84C7B" w14:paraId="6588AA80" w14:textId="77777777" w:rsidTr="00190AD8">
        <w:trPr>
          <w:trHeight w:val="798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E9A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Date</w:t>
            </w:r>
          </w:p>
          <w:p w14:paraId="7D9C96B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Time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065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 xml:space="preserve">第一天　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10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月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17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日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 xml:space="preserve"> (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星期四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)</w:t>
            </w:r>
          </w:p>
          <w:p w14:paraId="7B57774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October 17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vertAlign w:val="superscript"/>
              </w:rPr>
              <w:t>th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 xml:space="preserve"> (Thursday)</w:t>
            </w:r>
          </w:p>
        </w:tc>
      </w:tr>
      <w:tr w:rsidR="00D84C7B" w:rsidRPr="00D84C7B" w14:paraId="4C133447" w14:textId="77777777" w:rsidTr="00190AD8">
        <w:trPr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CF2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08:00-</w:t>
            </w:r>
          </w:p>
          <w:p w14:paraId="2B74350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08:25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1F3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報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到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于斌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樓一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樓谷欣廳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50EE1DEA" w14:textId="77777777" w:rsidTr="00190AD8">
        <w:trPr>
          <w:trHeight w:val="1757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585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08:30-</w:t>
            </w:r>
          </w:p>
          <w:p w14:paraId="224EE59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08:50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84A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幕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式</w:t>
            </w:r>
          </w:p>
          <w:p w14:paraId="18F1DAA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趙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剛副校長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115CE03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莊慧玲校長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311E79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衣永剛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副校長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br/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王英洲學術副校長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致辭</w:t>
            </w:r>
          </w:p>
        </w:tc>
      </w:tr>
      <w:tr w:rsidR="00D84C7B" w:rsidRPr="00D84C7B" w14:paraId="3F0C7280" w14:textId="77777777" w:rsidTr="00190AD8">
        <w:trPr>
          <w:trHeight w:val="392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6B3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08:55-</w:t>
            </w:r>
          </w:p>
          <w:p w14:paraId="10648C6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09:00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25D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標楷體" w:eastAsia="標楷體" w:hAnsi="標楷體" w:cs="Times New Roman"/>
                <w:kern w:val="3"/>
                <w:szCs w:val="22"/>
              </w:rPr>
            </w:pPr>
            <w:r w:rsidRPr="00D84C7B">
              <w:rPr>
                <w:rFonts w:ascii="標楷體" w:eastAsia="標楷體" w:hAnsi="標楷體" w:cs="Times New Roman"/>
                <w:kern w:val="3"/>
                <w:szCs w:val="22"/>
              </w:rPr>
              <w:t>【校長論壇】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FF8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主持人：輔仁大學外語學院劉紀雯院長</w:t>
            </w:r>
          </w:p>
        </w:tc>
      </w:tr>
      <w:tr w:rsidR="00D84C7B" w:rsidRPr="00D84C7B" w14:paraId="71606211" w14:textId="77777777" w:rsidTr="00190AD8">
        <w:trPr>
          <w:trHeight w:val="839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628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09:05-</w:t>
            </w:r>
          </w:p>
          <w:p w14:paraId="737DC09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09:35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474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54A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專題演講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：發展非通用語教育，促進中外民心相通</w:t>
            </w:r>
          </w:p>
          <w:p w14:paraId="0EE7E59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講者：北京外國語大學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趙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副校長</w:t>
            </w:r>
          </w:p>
        </w:tc>
      </w:tr>
      <w:tr w:rsidR="00D84C7B" w:rsidRPr="00D84C7B" w14:paraId="40707B95" w14:textId="77777777" w:rsidTr="00190AD8">
        <w:trPr>
          <w:trHeight w:val="911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228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09:40-</w:t>
            </w:r>
          </w:p>
          <w:p w14:paraId="08FD8F8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10:10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339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C92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579" w:hanging="1577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專題演講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語力跨界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·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社會認責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~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USR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的脈動與開展</w:t>
            </w:r>
          </w:p>
          <w:p w14:paraId="5648C31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579" w:hanging="1577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講者：文藻外語大學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莊慧玲校長</w:t>
            </w:r>
          </w:p>
        </w:tc>
      </w:tr>
      <w:tr w:rsidR="00D84C7B" w:rsidRPr="00D84C7B" w14:paraId="14579C97" w14:textId="77777777" w:rsidTr="00190AD8">
        <w:trPr>
          <w:trHeight w:val="354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C82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10:10-</w:t>
            </w:r>
          </w:p>
          <w:p w14:paraId="14A7CBB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10:25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25FE" w14:textId="77777777" w:rsidR="00D84C7B" w:rsidRPr="00D84C7B" w:rsidRDefault="00D84C7B" w:rsidP="00D84C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  <w:shd w:val="clear" w:color="auto" w:fill="FFFF00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341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(15 mins.)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茶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敘</w:t>
            </w:r>
          </w:p>
        </w:tc>
      </w:tr>
      <w:tr w:rsidR="00D84C7B" w:rsidRPr="00D84C7B" w14:paraId="499A54C6" w14:textId="77777777" w:rsidTr="00190AD8">
        <w:trPr>
          <w:trHeight w:val="404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FE9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10:25-</w:t>
            </w:r>
          </w:p>
          <w:p w14:paraId="401A718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10:30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0D2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7EF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主持人：輔仁大學外語學院劉紀雯院長</w:t>
            </w:r>
          </w:p>
        </w:tc>
      </w:tr>
      <w:tr w:rsidR="00D84C7B" w:rsidRPr="00D84C7B" w14:paraId="1247CECC" w14:textId="77777777" w:rsidTr="00190AD8">
        <w:trPr>
          <w:trHeight w:val="884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17D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10:30-</w:t>
            </w:r>
          </w:p>
          <w:p w14:paraId="31A703E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11:00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6CF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3A9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589" w:hanging="1589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專題演講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：區域、領域與場域：變革與轉銜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作為上海外國語大學的外語教育</w:t>
            </w:r>
          </w:p>
          <w:p w14:paraId="6CABB4E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講者：上海外國語大學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衣永剛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副校長</w:t>
            </w:r>
          </w:p>
        </w:tc>
      </w:tr>
      <w:tr w:rsidR="00D84C7B" w:rsidRPr="00D84C7B" w14:paraId="6D3C332C" w14:textId="77777777" w:rsidTr="00190AD8">
        <w:trPr>
          <w:trHeight w:val="982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29A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11:05-</w:t>
            </w:r>
          </w:p>
          <w:p w14:paraId="77AC82D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11:35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B71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DBB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584" w:hanging="1584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專題演講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四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：大學外國語文教育之轉銜、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跨域與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創新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以生成式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AI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科技與國際醫療翻譯為例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</w:p>
          <w:p w14:paraId="4F4A376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講者：輔仁大學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賴振南行政副校長</w:t>
            </w:r>
          </w:p>
        </w:tc>
      </w:tr>
      <w:tr w:rsidR="00D84C7B" w:rsidRPr="00D84C7B" w14:paraId="5C8B9A3B" w14:textId="77777777" w:rsidTr="00190AD8">
        <w:trPr>
          <w:trHeight w:val="456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072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11:40-</w:t>
            </w:r>
          </w:p>
          <w:p w14:paraId="19128FC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11:55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726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(15 mins.)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大合照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于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斌樓一樓大門</w:t>
            </w:r>
          </w:p>
        </w:tc>
      </w:tr>
      <w:tr w:rsidR="00D84C7B" w:rsidRPr="00D84C7B" w14:paraId="4C66EDB9" w14:textId="77777777" w:rsidTr="00190AD8">
        <w:trPr>
          <w:trHeight w:val="583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A7EA" w14:textId="3F125414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11:5</w:t>
            </w:r>
            <w:r w:rsidR="00863EAC">
              <w:rPr>
                <w:rFonts w:ascii="Times New Roman" w:eastAsia="標楷體" w:hAnsi="Times New Roman" w:cs="Times New Roman" w:hint="eastAsia"/>
                <w:kern w:val="3"/>
                <w:sz w:val="22"/>
                <w:szCs w:val="22"/>
              </w:rPr>
              <w:t>5</w:t>
            </w: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-</w:t>
            </w:r>
          </w:p>
          <w:p w14:paraId="4B3EBE1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13:20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120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  <w:t>午餐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請至「餐劵」上的地點取餐：生活午茶、德芳一樓寰宇廳，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11:50-12:50)</w:t>
            </w:r>
          </w:p>
          <w:p w14:paraId="7A34888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  <w:t>校園走訪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([1]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歐豪年美術館、柯錫杰影像館，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[2]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醫院和醫學院，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12:50-13:20)</w:t>
            </w:r>
          </w:p>
        </w:tc>
      </w:tr>
      <w:tr w:rsidR="00D84C7B" w:rsidRPr="00D84C7B" w14:paraId="0FC5FAB4" w14:textId="77777777" w:rsidTr="00190AD8">
        <w:trPr>
          <w:trHeight w:val="782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B916" w14:textId="012C009C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11:5</w:t>
            </w:r>
            <w:r w:rsidR="00863EAC">
              <w:rPr>
                <w:rFonts w:ascii="Times New Roman" w:eastAsia="標楷體" w:hAnsi="Times New Roman" w:cs="Times New Roman" w:hint="eastAsia"/>
                <w:kern w:val="3"/>
                <w:sz w:val="22"/>
                <w:szCs w:val="22"/>
              </w:rPr>
              <w:t>5</w:t>
            </w:r>
            <w:bookmarkStart w:id="0" w:name="_GoBack"/>
            <w:bookmarkEnd w:id="0"/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-</w:t>
            </w:r>
          </w:p>
          <w:p w14:paraId="4D5B438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13:30</w:t>
            </w:r>
          </w:p>
        </w:tc>
        <w:tc>
          <w:tcPr>
            <w:tcW w:w="9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774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  <w:t>四校校長會議</w:t>
            </w:r>
          </w:p>
          <w:p w14:paraId="7AFE7B1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午餐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輔大創意設計中心，導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覽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12:10-12:30)</w:t>
            </w:r>
          </w:p>
        </w:tc>
      </w:tr>
    </w:tbl>
    <w:p w14:paraId="392F85E9" w14:textId="77777777" w:rsidR="00D84C7B" w:rsidRPr="00D84C7B" w:rsidRDefault="00D84C7B" w:rsidP="00D84C7B">
      <w:pPr>
        <w:pageBreakBefore/>
        <w:widowControl w:val="0"/>
        <w:suppressAutoHyphens/>
        <w:autoSpaceDN w:val="0"/>
        <w:textAlignment w:val="baseline"/>
        <w:rPr>
          <w:rFonts w:ascii="Calibri" w:hAnsi="Calibri" w:cs="Arial"/>
          <w:kern w:val="3"/>
          <w:szCs w:val="22"/>
        </w:rPr>
      </w:pPr>
    </w:p>
    <w:tbl>
      <w:tblPr>
        <w:tblW w:w="10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819"/>
        <w:gridCol w:w="4820"/>
      </w:tblGrid>
      <w:tr w:rsidR="00D84C7B" w:rsidRPr="00D84C7B" w14:paraId="22E640C3" w14:textId="77777777" w:rsidTr="00190AD8">
        <w:trPr>
          <w:trHeight w:val="988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102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F0E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分場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3E37991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2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教學模式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75F8287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Teaching Models</w:t>
            </w:r>
          </w:p>
          <w:p w14:paraId="4C366BA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FG507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】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AAB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分場二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46614DA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3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創新教材教法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1DEBEBD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Innovative Approaches &amp; Materials</w:t>
            </w:r>
          </w:p>
          <w:p w14:paraId="7EC33C1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】</w:t>
            </w:r>
            <w:proofErr w:type="gramEnd"/>
          </w:p>
        </w:tc>
      </w:tr>
      <w:tr w:rsidR="00D84C7B" w:rsidRPr="00D84C7B" w14:paraId="5D0E2B60" w14:textId="77777777" w:rsidTr="00190AD8">
        <w:trPr>
          <w:trHeight w:val="66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480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13:30-13:35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813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主持人：顏楚蓉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4EA3105" w14:textId="77777777" w:rsidR="00D84C7B" w:rsidRPr="00D84C7B" w:rsidRDefault="00D84C7B" w:rsidP="00D84C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文藻外語大學英國語文系副教授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4C3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主持人：王海洲</w:t>
            </w:r>
          </w:p>
          <w:p w14:paraId="70E35A5A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28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上海外國語大學法語系教授兼系主任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7E41DDCD" w14:textId="77777777" w:rsidTr="00190AD8">
        <w:trPr>
          <w:trHeight w:val="25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E54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13:40-</w:t>
            </w:r>
          </w:p>
          <w:p w14:paraId="1B43BC9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1C9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2" w:hanging="99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bookmarkStart w:id="1" w:name="_Hlk17940203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2" w:name="_Hlk17941258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外語人才創新品格的發展：以人工智慧切入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“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翻譯理論與實踐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”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課程為例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The Development of Innovative Character of Foreign Language Talents: The Case of Artificial Intelligence in "Translation Theory and Practice" Course </w:t>
            </w:r>
            <w:bookmarkEnd w:id="1"/>
            <w:bookmarkEnd w:id="2"/>
          </w:p>
          <w:p w14:paraId="75FF982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發表人：謝建文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97BFF5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上海外國語大學德語系教授兼常務副系主任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4FF3585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趙蓉暉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DB520C2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上海外國語大學語言研究院教授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C7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：跨領域藝術導入之逐步口譯課程研究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Transdisciplinarity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and art integration in a consecutive interpretation course</w:t>
            </w:r>
          </w:p>
          <w:p w14:paraId="5E3790D6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發表人：王慧娟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14BC594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文藻外語大學翻譯系副教授兼系主任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18B8E197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回應人：胡碧嬋</w:t>
            </w:r>
          </w:p>
          <w:p w14:paraId="07B32292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輔仁大學跨文化研究所副教授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18A043E2" w14:textId="77777777" w:rsidTr="00190AD8">
        <w:trPr>
          <w:trHeight w:val="3262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0C7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14:10-</w:t>
            </w:r>
          </w:p>
          <w:p w14:paraId="1DD608F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6D5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 w:hanging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3" w:name="_Hlk17941255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導入文學作品於以活動為主的閱讀學習之前導研究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Critical Cultural Awareness Pedagogy in Cross-Cultural Classrooms to </w:t>
            </w:r>
            <w:bookmarkEnd w:id="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Nurture Students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Intercultural Competence</w:t>
            </w:r>
          </w:p>
          <w:p w14:paraId="55C9F311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發表人：顏楚蓉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F7EBD4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3" w:hanging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文藻外語大學英國語文系副教授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</w:p>
          <w:p w14:paraId="7C30080F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 w:hanging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于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9B21B4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北京外國語大學德語學院副教授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B8D5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講題二：社會服務視角下中國大陸外語教師培養路徑之異同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Exploring the Path of Training Foreign Language Teachers in Chinese Mainland Universities: A Perspective on Social Responsibility</w:t>
            </w:r>
          </w:p>
          <w:p w14:paraId="0F3879C8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發表人：苑大勇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04A49C3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北京外國語大學國際教育學院教授兼副院長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A08AF8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回應人：高陸洋</w:t>
            </w:r>
          </w:p>
          <w:p w14:paraId="7A43DDC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上海外國語大學東方語學院教授兼副院長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74BE4B47" w14:textId="77777777" w:rsidTr="00190AD8">
        <w:trPr>
          <w:trHeight w:val="296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034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14:40-</w:t>
            </w:r>
          </w:p>
          <w:p w14:paraId="0CDE996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15:05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AE2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 w:hanging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：從「危機事故」學習面對文化差異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Facing Cultural Differences based on the Critical Incidents</w:t>
            </w:r>
          </w:p>
          <w:p w14:paraId="38B8EEA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發表人：楊燕詒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9A93AE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文藻外語大學德國語文系專案助理教授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C4500B6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回應人：蘇文伶</w:t>
            </w:r>
          </w:p>
          <w:p w14:paraId="5E3935AF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輔仁大學跨文化研究所助理教</w:t>
            </w:r>
          </w:p>
          <w:p w14:paraId="53CD662C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授兼外語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學院副院長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798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：基於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OBE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理念與主題漸進性原則的混合式翻譯教學實踐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Blended Translation Teaching Practice Based on the OBE Concept and the Principle of Thematic Progressiveness</w:t>
            </w:r>
          </w:p>
          <w:p w14:paraId="5DA41E30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發表人：田小勇</w:t>
            </w:r>
          </w:p>
          <w:p w14:paraId="7C26F1B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上海外國語大學國際教育學院講師兼副院長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D1441A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回應人：黃佳慧</w:t>
            </w:r>
          </w:p>
          <w:p w14:paraId="0D28E3F8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輔仁大學跨文化研究所助理教授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35A299EC" w14:textId="77777777" w:rsidTr="00190AD8">
        <w:trPr>
          <w:trHeight w:val="54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C6B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15:10-</w:t>
            </w: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br/>
              <w:t>15:15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733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D90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2F0555C6" w14:textId="77777777" w:rsidTr="00190AD8">
        <w:trPr>
          <w:trHeight w:val="61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02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15:15-</w:t>
            </w:r>
          </w:p>
          <w:p w14:paraId="6E2E861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15:25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EEB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(10 mins)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茶敘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（德芳一樓寰宇廳）</w:t>
            </w:r>
          </w:p>
        </w:tc>
      </w:tr>
    </w:tbl>
    <w:p w14:paraId="7AB85E99" w14:textId="77777777" w:rsidR="00D84C7B" w:rsidRPr="00D84C7B" w:rsidRDefault="00D84C7B" w:rsidP="00D84C7B">
      <w:pPr>
        <w:autoSpaceDN w:val="0"/>
        <w:textAlignment w:val="baseline"/>
        <w:rPr>
          <w:rFonts w:ascii="Calibri" w:hAnsi="Calibri" w:cs="Arial"/>
          <w:kern w:val="3"/>
          <w:szCs w:val="22"/>
        </w:rPr>
      </w:pPr>
    </w:p>
    <w:p w14:paraId="0E121357" w14:textId="77777777" w:rsidR="00D84C7B" w:rsidRPr="00D84C7B" w:rsidRDefault="00D84C7B" w:rsidP="00D84C7B">
      <w:pPr>
        <w:pageBreakBefore/>
        <w:widowControl w:val="0"/>
        <w:suppressAutoHyphens/>
        <w:autoSpaceDN w:val="0"/>
        <w:textAlignment w:val="baseline"/>
        <w:rPr>
          <w:rFonts w:ascii="Calibri" w:hAnsi="Calibri" w:cs="Arial"/>
          <w:kern w:val="3"/>
          <w:szCs w:val="22"/>
        </w:rPr>
      </w:pP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828"/>
        <w:gridCol w:w="5103"/>
      </w:tblGrid>
      <w:tr w:rsidR="00D84C7B" w:rsidRPr="00D84C7B" w14:paraId="7BC21149" w14:textId="77777777" w:rsidTr="00190AD8">
        <w:trPr>
          <w:trHeight w:val="56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988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DF3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分場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51242F3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2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教學模式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743398C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Teaching Models</w:t>
            </w:r>
          </w:p>
          <w:p w14:paraId="7A79280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FG507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】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08E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分場四</w:t>
            </w:r>
          </w:p>
          <w:p w14:paraId="63C0667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3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創新教材教法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672761B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Innovative Approaches &amp; Materials</w:t>
            </w:r>
          </w:p>
          <w:p w14:paraId="6CDD2AD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>】</w:t>
            </w:r>
            <w:proofErr w:type="gramEnd"/>
          </w:p>
        </w:tc>
      </w:tr>
      <w:tr w:rsidR="00D84C7B" w:rsidRPr="00D84C7B" w14:paraId="12FF7228" w14:textId="77777777" w:rsidTr="00190AD8">
        <w:trPr>
          <w:trHeight w:val="688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15E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15:25-</w:t>
            </w:r>
          </w:p>
          <w:p w14:paraId="203C216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15:30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535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主持人：王慧娟</w:t>
            </w:r>
          </w:p>
          <w:p w14:paraId="7BBD2D0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文藻外語大學翻譯系副教授兼系主任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D39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主持人：謝秦</w:t>
            </w:r>
          </w:p>
          <w:p w14:paraId="53E4FE5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上海外國語大學日本文化經濟學院副教授兼高級日語教研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361D2C4F" w14:textId="77777777" w:rsidTr="00190AD8">
        <w:trPr>
          <w:trHeight w:val="320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34BB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15:30-</w:t>
            </w:r>
          </w:p>
          <w:p w14:paraId="4AB2DFB8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15:55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45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2" w:hanging="102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4" w:name="_Hlk17944838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當歷史遇上科技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走出文化記憶的「德文翻譯」課程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When History Meets Technology German Translation Course - Walking in Cultural Memory and Innovative Media</w:t>
            </w:r>
            <w:bookmarkEnd w:id="4"/>
          </w:p>
          <w:p w14:paraId="120BBA8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發表人：謝碧娥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7009A1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3" w:hanging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文藻外語大學德國語文系助理教授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1D2499FC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回應人：莊適瑜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</w:p>
          <w:p w14:paraId="2034176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47" w:hanging="17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003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 w:hanging="102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：語文融合理念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(LLI)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在大學英語教學中的應用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以《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Thinking as a Hobby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》為例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Application of the LLI College English Teaching-- A Case Study on Golding's </w:t>
            </w:r>
            <w:r w:rsidRPr="00D84C7B">
              <w:rPr>
                <w:rFonts w:ascii="Times New Roman" w:eastAsia="標楷體" w:hAnsi="Times New Roman" w:cs="Times New Roman"/>
                <w:i/>
                <w:kern w:val="3"/>
                <w:szCs w:val="22"/>
              </w:rPr>
              <w:t>Thinking as a Hobby</w:t>
            </w:r>
          </w:p>
          <w:p w14:paraId="1BDB4AF8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發表人：史逸林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46D7C68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北京外國語大學專用英語學院講師兼教研組長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EE869A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回應人：陳虹育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152B3857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文藻外語大學英語教學中心講師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08B94A85" w14:textId="77777777" w:rsidTr="00190AD8">
        <w:trPr>
          <w:trHeight w:val="3009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B036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16:00-</w:t>
            </w:r>
          </w:p>
          <w:p w14:paraId="7829D577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16:25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2BD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2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5" w:name="_Hlk17944851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語言學課程的研究性教學實踐與探索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Research-based Teaching Practices and Exploration in Linguistics Courses</w:t>
            </w:r>
            <w:bookmarkEnd w:id="5"/>
          </w:p>
          <w:p w14:paraId="2D72C46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發表人：孫珊珊</w:t>
            </w:r>
          </w:p>
          <w:p w14:paraId="26E4AA4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上海外國語大學英語學院副教授兼副院長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)</w:t>
            </w:r>
          </w:p>
          <w:p w14:paraId="2D648AD5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回應人：鄭偉成</w:t>
            </w:r>
          </w:p>
          <w:p w14:paraId="052ED39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07802E5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107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 w:hanging="103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講題二：高級日語教學中基於交際語言教學法的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“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讀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”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與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“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說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”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教學實踐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Teaching Practice of “Reading” and “Speaking” Skills with the Use of Communicative Language Teaching(CLT) in Advanced Japanese Teaching</w:t>
            </w:r>
          </w:p>
          <w:p w14:paraId="67C96AA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發表人：謝秦</w:t>
            </w:r>
          </w:p>
          <w:p w14:paraId="350D109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上海外國語大學日本文化經濟學院副教授兼高級日語教研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1431440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-110" w:firstLine="12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回應人：陳韶琪</w:t>
            </w:r>
          </w:p>
          <w:p w14:paraId="156CC47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輔仁大學全人教育課程中心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日本語文學系副教授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5C351835" w14:textId="77777777" w:rsidTr="00190AD8">
        <w:trPr>
          <w:trHeight w:val="56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8285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16:30-</w:t>
            </w:r>
          </w:p>
          <w:p w14:paraId="28D7F69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16:55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DE20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2" w:hanging="102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6" w:name="_Hlk17940452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AI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浪潮下法文系大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閱讀與寫作課程教學策略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Teaching Strategy of Freshman French Reading and Writing under the challenge of AI Development</w:t>
            </w:r>
          </w:p>
          <w:bookmarkEnd w:id="6"/>
          <w:p w14:paraId="6E82131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發表人：沈中衡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0F244729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2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輔仁大學法國語文學系副教授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DCAA8E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回應人：孫珊珊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2BEFB9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上海外國語大學英語學院副教授兼副院長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3C7915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D37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 w:hanging="103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7" w:name="_Hlk17944877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利用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AI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圖像生成器證明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ESP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課程的必要性：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CEFR B2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級英語能力、數位素養與文化素養在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AI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驅動未來中的角色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Utilizing AI Image Generators to Demonstrate the Necessity of ESP Courses: The Role of CEFR B2-Level English Proficiency, Digital Literacy, and Cultural Literacy in an AI-Driven Future</w:t>
            </w:r>
          </w:p>
          <w:bookmarkEnd w:id="7"/>
          <w:p w14:paraId="485D299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發表人：陳虹育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9104F0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文藻外語大學英語教學中心講師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】</w:t>
            </w:r>
          </w:p>
          <w:p w14:paraId="41B4B7F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回應人：周德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嬚</w:t>
            </w:r>
            <w:proofErr w:type="gramEnd"/>
          </w:p>
          <w:p w14:paraId="4D01E18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3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輔仁大學英國語文學系助理教授兼英國語文學系進修學士班主任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4414C1B5" w14:textId="77777777" w:rsidTr="00D84C7B">
        <w:trPr>
          <w:trHeight w:val="218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9D3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17:00-</w:t>
            </w: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br/>
              <w:t>17:05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344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8EA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1FBA5772" w14:textId="77777777" w:rsidTr="00D84C7B">
        <w:trPr>
          <w:trHeight w:val="531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02F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17:30-</w:t>
            </w:r>
          </w:p>
          <w:p w14:paraId="2A7678C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20:00</w:t>
            </w:r>
          </w:p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22D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晚</w:t>
            </w:r>
            <w:r w:rsidRPr="00D84C7B">
              <w:rPr>
                <w:rFonts w:ascii="Times New Roman" w:eastAsia="標楷體" w:hAnsi="Times New Roman" w:cs="Times New Roman" w:hint="eastAsia"/>
                <w:kern w:val="3"/>
                <w:szCs w:val="22"/>
              </w:rPr>
              <w:t>宴</w:t>
            </w:r>
          </w:p>
        </w:tc>
      </w:tr>
    </w:tbl>
    <w:p w14:paraId="4AB97E1D" w14:textId="77777777" w:rsidR="00D84C7B" w:rsidRPr="00D84C7B" w:rsidRDefault="00D84C7B" w:rsidP="00D84C7B">
      <w:pPr>
        <w:widowControl w:val="0"/>
        <w:suppressAutoHyphens/>
        <w:autoSpaceDN w:val="0"/>
        <w:textAlignment w:val="baseline"/>
        <w:rPr>
          <w:rFonts w:ascii="Calibri" w:hAnsi="Calibri" w:cs="Arial"/>
          <w:kern w:val="3"/>
          <w:szCs w:val="22"/>
        </w:rPr>
      </w:pPr>
      <w:r w:rsidRPr="00D84C7B">
        <w:rPr>
          <w:rFonts w:ascii="Calibri" w:hAnsi="Calibri" w:cs="Arial"/>
          <w:kern w:val="3"/>
          <w:szCs w:val="22"/>
        </w:rPr>
        <w:br w:type="page"/>
      </w: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3268"/>
        <w:gridCol w:w="3402"/>
        <w:gridCol w:w="3261"/>
      </w:tblGrid>
      <w:tr w:rsidR="00D84C7B" w:rsidRPr="00D84C7B" w14:paraId="75205856" w14:textId="77777777" w:rsidTr="00190AD8">
        <w:trPr>
          <w:trHeight w:val="458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063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Date</w:t>
            </w:r>
          </w:p>
          <w:p w14:paraId="1F8414A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Time</w:t>
            </w:r>
          </w:p>
        </w:tc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60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 xml:space="preserve">第二天　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10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月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18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日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 xml:space="preserve"> (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星期五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)</w:t>
            </w:r>
          </w:p>
          <w:p w14:paraId="17460AF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>October 18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  <w:vertAlign w:val="superscript"/>
              </w:rPr>
              <w:t>th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8"/>
                <w:szCs w:val="22"/>
              </w:rPr>
              <w:t xml:space="preserve"> (Friday)</w:t>
            </w:r>
          </w:p>
        </w:tc>
      </w:tr>
      <w:tr w:rsidR="00D84C7B" w:rsidRPr="00D84C7B" w14:paraId="2C8A5329" w14:textId="77777777" w:rsidTr="00190AD8">
        <w:trPr>
          <w:trHeight w:val="17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BF91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08:30-</w:t>
            </w:r>
          </w:p>
          <w:p w14:paraId="46672645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08:55</w:t>
            </w:r>
          </w:p>
        </w:tc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03F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報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到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 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外語學院德芳外語大樓一樓寰宇廳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7EE4E5DE" w14:textId="77777777" w:rsidTr="00190AD8">
        <w:trPr>
          <w:trHeight w:val="125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19BF" w14:textId="77777777" w:rsidR="00D84C7B" w:rsidRPr="00D84C7B" w:rsidRDefault="00D84C7B" w:rsidP="00D84C7B">
            <w:pPr>
              <w:widowControl w:val="0"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bookmarkStart w:id="8" w:name="_Hlk178254633"/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83A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449CCAF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1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教學理念與實踐</w:t>
            </w:r>
          </w:p>
          <w:p w14:paraId="4E23B7D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Theory &amp; Practice</w:t>
            </w:r>
          </w:p>
          <w:p w14:paraId="4B50262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FG507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230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51505EE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-2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4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科技與外語文教學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1355362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Technology &amp; Foreign Language Teaching</w:t>
            </w:r>
          </w:p>
          <w:p w14:paraId="470A800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956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67B997F6" w14:textId="77777777" w:rsidR="00D84C7B" w:rsidRPr="00D84C7B" w:rsidRDefault="00D84C7B" w:rsidP="00D84C7B">
            <w:pPr>
              <w:widowControl w:val="0"/>
              <w:suppressAutoHyphens/>
              <w:autoSpaceDN w:val="0"/>
              <w:ind w:right="-113" w:hanging="121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5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善盡大學社會責任（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USR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）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University Social Responsibility, USR </w:t>
            </w:r>
          </w:p>
          <w:p w14:paraId="5607A8D5" w14:textId="77777777" w:rsidR="00D84C7B" w:rsidRPr="00D84C7B" w:rsidRDefault="00D84C7B" w:rsidP="00D84C7B">
            <w:pPr>
              <w:widowControl w:val="0"/>
              <w:suppressAutoHyphens/>
              <w:autoSpaceDN w:val="0"/>
              <w:ind w:right="-113" w:hanging="121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FG204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</w:tr>
      <w:bookmarkEnd w:id="8"/>
      <w:tr w:rsidR="00D84C7B" w:rsidRPr="00D84C7B" w14:paraId="11A13E5B" w14:textId="77777777" w:rsidTr="00190AD8">
        <w:trPr>
          <w:trHeight w:val="82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6478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09:00-</w:t>
            </w:r>
          </w:p>
          <w:p w14:paraId="50421BF2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09:05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04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主持人：張孟仁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DAC93B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輔仁大學義大利語文學系副教授兼系主任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）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5E4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主持人：白亮</w:t>
            </w:r>
          </w:p>
          <w:p w14:paraId="694C5CE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北京外國語大學中國語言文學學院副教授兼副院長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C99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主持人：歐陽永樂</w:t>
            </w:r>
          </w:p>
          <w:p w14:paraId="3407284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輔仁大學義大利語文學系副教授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5316EE57" w14:textId="77777777" w:rsidTr="00190AD8">
        <w:trPr>
          <w:trHeight w:val="5352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E79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09:10-</w:t>
            </w:r>
          </w:p>
          <w:p w14:paraId="027FB24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09:35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116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876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：運用分級讀本提昇英語為外語學習者在譬喻式語言的意識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Raising Learners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Awareness of Figurative Language with Graded Readers in an EFL Classroom</w:t>
            </w:r>
          </w:p>
          <w:p w14:paraId="1CF0B008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發表人：謝君青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89DE70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文藻外語大學英國語文系專案助理教授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】</w:t>
            </w:r>
          </w:p>
          <w:p w14:paraId="3CB4629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9" w:name="_Hlk179899924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焦源鳴</w:t>
            </w:r>
            <w:bookmarkEnd w:id="9"/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F360D8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0" w:name="_Hlk17989991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文藻外語大學國際事務系助理教授</w:t>
            </w:r>
            <w:bookmarkEnd w:id="1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888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hanging="85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：遊戲融入義大利文閱讀與寫作課程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Gamification in Italian Reading and Writing Course</w:t>
            </w:r>
          </w:p>
          <w:p w14:paraId="672C86C5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發表人：陳奕廷</w:t>
            </w:r>
          </w:p>
          <w:p w14:paraId="323B2AB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6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輔仁大學義大利語文學系助理教授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22E20DE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1" w:name="_Hlk17989998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施喬佳</w:t>
            </w:r>
            <w:bookmarkEnd w:id="11"/>
          </w:p>
          <w:p w14:paraId="553B96C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2" w:name="_Hlk17989998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輔仁大學義大利語文學系助理教授</w:t>
            </w:r>
            <w:bookmarkEnd w:id="1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6A143DE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09E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5" w:hanging="1027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：外語實踐教學與大學生社會服務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的互促作用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研究：以上海外國語大學阿拉伯語專業為例　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The Mutual Reinforcing of Foreign Language Practical Teaching and College Students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Social Service: A Case Study of Arabic Major in SISU</w:t>
            </w:r>
          </w:p>
          <w:p w14:paraId="54BFEEB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發表人：韓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忡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23553C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上海外國語大學講師兼教務處綜合改革辦公室科長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2DC7BD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3" w:name="_Hlk17990005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黃翠玲</w:t>
            </w:r>
            <w:bookmarkEnd w:id="1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4F88EDC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5" w:hanging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4" w:name="_Hlk17990004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文藻外語大學翻譯系助理教授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生涯發展中心主任</w:t>
            </w:r>
            <w:bookmarkEnd w:id="1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5C31DB61" w14:textId="77777777" w:rsidTr="00190AD8">
        <w:trPr>
          <w:trHeight w:val="605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73E5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09:40-</w:t>
            </w:r>
          </w:p>
          <w:p w14:paraId="0BE4EE7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10:05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F4C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876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講題二：區域國別交叉學科視角下的外語教學變革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以西班牙語專業的拉美研究教學為例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Changes in Foreign Language Teaching from the Perspective interdisciplinary of Regional Studies -- Latin American Studies in the Teaching Program of Spanish as an Example</w:t>
            </w:r>
          </w:p>
          <w:p w14:paraId="420AA267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發表人：李紫瑩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D052C0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北京外國語大學西班牙語葡萄牙語學院教授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A76BD85" w14:textId="77777777" w:rsidR="00D84C7B" w:rsidRPr="00D84C7B" w:rsidRDefault="00D84C7B" w:rsidP="00D84C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5" w:name="_Hlk179899959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趙蓉暉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bookmarkEnd w:id="15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5AE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1" w:hanging="87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講題二：生成式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AI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在外語文化課程教學與學習的應用、評量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,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與挑戰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</w:p>
          <w:p w14:paraId="6419239C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1" w:firstLine="1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以輔仁大學外語學院為例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The Application, Assessment, and Challenges of Generative AI in the Teaching and Learning of Foreign Cultural Courses: A Case Study of Fu Jen Catholic University's College of Foreign Languages</w:t>
            </w:r>
          </w:p>
          <w:p w14:paraId="337813D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發表人：周德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嬚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09D850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1" w:firstLine="2"/>
              <w:textAlignment w:val="baseline"/>
              <w:rPr>
                <w:rFonts w:ascii="Times New Roman" w:eastAsia="標楷體" w:hAnsi="Times New Roman" w:cs="Times New Roman"/>
                <w:kern w:val="3"/>
                <w:sz w:val="23"/>
                <w:szCs w:val="2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3"/>
                <w:szCs w:val="23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 w:val="23"/>
                <w:szCs w:val="23"/>
              </w:rPr>
              <w:t>輔仁大學英國語文學系助理教授兼英國語文學系進修學士班主任</w:t>
            </w:r>
            <w:r w:rsidRPr="00D84C7B">
              <w:rPr>
                <w:rFonts w:ascii="Times New Roman" w:eastAsia="標楷體" w:hAnsi="Times New Roman" w:cs="Times New Roman"/>
                <w:kern w:val="3"/>
                <w:sz w:val="23"/>
                <w:szCs w:val="23"/>
              </w:rPr>
              <w:t>)</w:t>
            </w:r>
          </w:p>
          <w:p w14:paraId="560555A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1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6" w:name="_Hlk17990002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陳奕廷</w:t>
            </w:r>
            <w:bookmarkEnd w:id="16"/>
          </w:p>
          <w:p w14:paraId="25B3C80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1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7" w:name="_Hlk17990001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輔仁大學義大利語文</w:t>
            </w:r>
            <w:bookmarkEnd w:id="17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7EA5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876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講題二：服務學習與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4F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結構性反思的力量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: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結合高階英語訓練與國小雙語安全教育之成效評估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The Power of Service Learning and 4F Active Review Cycle: Assessing the Effectiveness of Advanced English Communication Training through Bilingual Safety Education for Sixth Graders </w:t>
            </w:r>
          </w:p>
          <w:p w14:paraId="09C0726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8" w:name="_Hlk17989699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張瓈文</w:t>
            </w:r>
            <w:bookmarkEnd w:id="1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6F2D4C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4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9" w:name="_Hlk17989698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</w:t>
            </w:r>
            <w:bookmarkEnd w:id="1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1CD9C8F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20" w:name="_Hlk17990008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楊明</w:t>
            </w:r>
            <w:bookmarkEnd w:id="2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9FE4F3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21" w:name="_Hlk17990007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上海外國語大學西</w:t>
            </w:r>
            <w:bookmarkEnd w:id="2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</w:tc>
      </w:tr>
      <w:tr w:rsidR="00D84C7B" w:rsidRPr="00D84C7B" w14:paraId="51F78786" w14:textId="77777777" w:rsidTr="00190AD8">
        <w:trPr>
          <w:trHeight w:val="3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EF6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3F9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22" w:name="_Hlk17989995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上海外國語大學語言研究院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教授</w:t>
            </w:r>
            <w:bookmarkEnd w:id="2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7EA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bookmarkStart w:id="23" w:name="_Hlk17990002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學系助理教授</w:t>
            </w:r>
            <w:bookmarkEnd w:id="2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0E6F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588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bookmarkStart w:id="24" w:name="_Hlk17990007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方語系副教授兼副系主</w:t>
            </w:r>
            <w:bookmarkStart w:id="25" w:name="_Hlk179900080"/>
            <w:bookmarkEnd w:id="2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任</w:t>
            </w:r>
            <w:bookmarkEnd w:id="2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 </w:t>
            </w:r>
          </w:p>
        </w:tc>
      </w:tr>
      <w:tr w:rsidR="00D84C7B" w:rsidRPr="00D84C7B" w14:paraId="7614B848" w14:textId="77777777" w:rsidTr="00190AD8">
        <w:trPr>
          <w:trHeight w:val="3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94C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lastRenderedPageBreak/>
              <w:t>10:05-</w:t>
            </w:r>
          </w:p>
          <w:p w14:paraId="2C669561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10:10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69A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129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013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420D69FD" w14:textId="77777777" w:rsidTr="00190AD8">
        <w:trPr>
          <w:trHeight w:val="13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9FA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10:10-</w:t>
            </w:r>
          </w:p>
          <w:p w14:paraId="446FF9D3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10:20</w:t>
            </w:r>
          </w:p>
        </w:tc>
        <w:tc>
          <w:tcPr>
            <w:tcW w:w="993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EEE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(10 mins)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茶敘（德芳一樓寰宇廳）</w:t>
            </w:r>
          </w:p>
        </w:tc>
      </w:tr>
    </w:tbl>
    <w:p w14:paraId="17A7E6BB" w14:textId="77777777" w:rsidR="00D84C7B" w:rsidRPr="00D84C7B" w:rsidRDefault="00D84C7B" w:rsidP="00D84C7B">
      <w:pPr>
        <w:widowControl w:val="0"/>
        <w:suppressAutoHyphens/>
        <w:autoSpaceDN w:val="0"/>
        <w:snapToGrid w:val="0"/>
        <w:textAlignment w:val="baseline"/>
        <w:rPr>
          <w:rFonts w:ascii="Calibri" w:hAnsi="Calibri" w:cs="Arial"/>
          <w:kern w:val="3"/>
          <w:sz w:val="16"/>
          <w:szCs w:val="16"/>
        </w:rPr>
      </w:pP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394"/>
        <w:gridCol w:w="8"/>
        <w:gridCol w:w="2969"/>
        <w:gridCol w:w="3543"/>
      </w:tblGrid>
      <w:tr w:rsidR="00D84C7B" w:rsidRPr="00D84C7B" w14:paraId="213DEA90" w14:textId="77777777" w:rsidTr="00190AD8">
        <w:trPr>
          <w:trHeight w:val="97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42E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E09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分場四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777E51D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1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教學理念與實踐</w:t>
            </w:r>
          </w:p>
          <w:p w14:paraId="4417DC7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Theory &amp; Practice</w:t>
            </w:r>
          </w:p>
          <w:p w14:paraId="6272604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FG507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7ED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分場五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50E2483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4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科技與外語文教學</w:t>
            </w:r>
          </w:p>
          <w:p w14:paraId="13F9E8A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Technology &amp; Foreign Language Teaching</w:t>
            </w:r>
          </w:p>
          <w:p w14:paraId="755E699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9E6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分場六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6C9B63AF" w14:textId="77777777" w:rsidR="00D84C7B" w:rsidRPr="00D84C7B" w:rsidRDefault="00D84C7B" w:rsidP="00D84C7B">
            <w:pPr>
              <w:widowControl w:val="0"/>
              <w:suppressAutoHyphens/>
              <w:autoSpaceDN w:val="0"/>
              <w:ind w:right="-101" w:hanging="9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5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善盡大學社會責任（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USR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）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University Social Responsibility, USR</w:t>
            </w:r>
          </w:p>
          <w:p w14:paraId="204C113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FG204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</w:tr>
      <w:tr w:rsidR="00D84C7B" w:rsidRPr="00D84C7B" w14:paraId="759E6AD2" w14:textId="77777777" w:rsidTr="00190AD8">
        <w:trPr>
          <w:trHeight w:val="59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5FE4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10:20-</w:t>
            </w:r>
          </w:p>
          <w:p w14:paraId="75D795E7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10:25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A43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主持人：沈中衡</w:t>
            </w:r>
          </w:p>
          <w:p w14:paraId="630EE85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輔仁大學法國語文學系副教授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007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主持人：鄭偉成</w:t>
            </w:r>
          </w:p>
          <w:p w14:paraId="4B1FB66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CA8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主持人：周岫琴</w:t>
            </w:r>
          </w:p>
          <w:p w14:paraId="6557D54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輔仁大學跨文化研究所副教授兼所長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64B806A8" w14:textId="77777777" w:rsidTr="00190AD8">
        <w:trPr>
          <w:trHeight w:val="70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EC8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10:30-</w:t>
            </w:r>
          </w:p>
          <w:p w14:paraId="75A3DD92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10:55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300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876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：</w:t>
            </w:r>
            <w:bookmarkStart w:id="26" w:name="_Hlk179897033"/>
            <w:r w:rsidRPr="00D84C7B">
              <w:rPr>
                <w:rFonts w:ascii="Times New Roman" w:eastAsia="標楷體" w:hAnsi="Times New Roman" w:cs="Times New Roman"/>
                <w:kern w:val="3"/>
              </w:rPr>
              <w:t>外語人才培養的集成治理模式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以上海外國語大學區域國別研究人才培養為例</w:t>
            </w:r>
            <w:bookmarkEnd w:id="26"/>
            <w:r w:rsidRPr="00D84C7B">
              <w:rPr>
                <w:rFonts w:ascii="Times New Roman" w:eastAsia="標楷體" w:hAnsi="Times New Roman" w:cs="Times New Roman"/>
                <w:kern w:val="3"/>
              </w:rPr>
              <w:t>The Integrated Governance Model for Foreign Language Education -- the Case of Area Studies Program in SISU</w:t>
            </w:r>
          </w:p>
          <w:p w14:paraId="5FD6B43C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27" w:name="_Hlk179897049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趙蓉暉</w:t>
            </w:r>
            <w:bookmarkEnd w:id="27"/>
            <w:proofErr w:type="gramEnd"/>
          </w:p>
          <w:p w14:paraId="4ACD572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28" w:name="_Hlk179897041"/>
            <w:r w:rsidRPr="00D84C7B">
              <w:rPr>
                <w:rFonts w:ascii="Times New Roman" w:eastAsia="標楷體" w:hAnsi="Times New Roman" w:cs="Times New Roman"/>
                <w:kern w:val="3"/>
              </w:rPr>
              <w:t>上海外國語大學語言研究院教授</w:t>
            </w:r>
            <w:bookmarkEnd w:id="28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14:paraId="42949E6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29" w:name="_Hlk179900127"/>
            <w:r w:rsidRPr="00D84C7B">
              <w:rPr>
                <w:rFonts w:ascii="Times New Roman" w:eastAsia="標楷體" w:hAnsi="Times New Roman" w:cs="Times New Roman"/>
                <w:kern w:val="3"/>
              </w:rPr>
              <w:t>苑大勇</w:t>
            </w:r>
            <w:bookmarkEnd w:id="29"/>
          </w:p>
          <w:p w14:paraId="5A8E84B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30" w:name="_Hlk179900118"/>
            <w:r w:rsidRPr="00D84C7B">
              <w:rPr>
                <w:rFonts w:ascii="Times New Roman" w:eastAsia="標楷體" w:hAnsi="Times New Roman" w:cs="Times New Roman"/>
                <w:kern w:val="3"/>
              </w:rPr>
              <w:t>北京外國語大學國際教育學院教授兼副院長</w:t>
            </w:r>
            <w:bookmarkEnd w:id="30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B83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8" w:hanging="876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：</w:t>
            </w:r>
            <w:bookmarkStart w:id="31" w:name="_Hlk179897109"/>
            <w:r w:rsidRPr="00D84C7B">
              <w:rPr>
                <w:rFonts w:ascii="Times New Roman" w:eastAsia="標楷體" w:hAnsi="Times New Roman" w:cs="Times New Roman"/>
                <w:kern w:val="3"/>
              </w:rPr>
              <w:t>生成式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AI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工具應用於華語師資培訓基礎課程設計</w:t>
            </w:r>
            <w:bookmarkEnd w:id="31"/>
            <w:r w:rsidRPr="00D84C7B">
              <w:rPr>
                <w:rFonts w:ascii="Times New Roman" w:eastAsia="標楷體" w:hAnsi="Times New Roman" w:cs="Times New Roman"/>
                <w:kern w:val="3"/>
              </w:rPr>
              <w:t>Design of Chinese Language Teacher Training Course Using Generative AI Tools</w:t>
            </w:r>
          </w:p>
          <w:p w14:paraId="53555431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32" w:name="_Hlk179897231"/>
            <w:r w:rsidRPr="00D84C7B">
              <w:rPr>
                <w:rFonts w:ascii="Times New Roman" w:eastAsia="標楷體" w:hAnsi="Times New Roman" w:cs="Times New Roman"/>
                <w:kern w:val="3"/>
              </w:rPr>
              <w:t>林翠雲</w:t>
            </w:r>
            <w:bookmarkEnd w:id="32"/>
          </w:p>
          <w:p w14:paraId="0B8BC99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33" w:name="_Hlk179897116"/>
            <w:r w:rsidRPr="00D84C7B">
              <w:rPr>
                <w:rFonts w:ascii="Times New Roman" w:eastAsia="標楷體" w:hAnsi="Times New Roman" w:cs="Times New Roman"/>
                <w:kern w:val="3"/>
              </w:rPr>
              <w:t>文藻外語大學應用華語文系暨碩士班助理教授</w:t>
            </w:r>
            <w:bookmarkEnd w:id="33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14:paraId="0CC0C3DA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34" w:name="_Hlk179897127"/>
            <w:r w:rsidRPr="00D84C7B">
              <w:rPr>
                <w:rFonts w:ascii="Times New Roman" w:eastAsia="標楷體" w:hAnsi="Times New Roman" w:cs="Times New Roman"/>
                <w:kern w:val="3"/>
              </w:rPr>
              <w:t>李子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瑄</w:t>
            </w:r>
            <w:bookmarkEnd w:id="34"/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 </w:t>
            </w:r>
          </w:p>
          <w:p w14:paraId="5A26458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35" w:name="_Hlk179900213"/>
            <w:r w:rsidRPr="00D84C7B">
              <w:rPr>
                <w:rFonts w:ascii="Times New Roman" w:eastAsia="標楷體" w:hAnsi="Times New Roman" w:cs="Times New Roman"/>
                <w:kern w:val="3"/>
              </w:rPr>
              <w:t>輔仁大學跨文化研究所副教授</w:t>
            </w:r>
            <w:bookmarkEnd w:id="35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3DB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67" w:hanging="849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：探究跨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文化線上服務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學習專題培育大學生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21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世紀公民的核心素養：個案研究</w:t>
            </w:r>
            <w:bookmarkStart w:id="36" w:name="_Hlk179897260"/>
            <w:r w:rsidRPr="00D84C7B">
              <w:rPr>
                <w:rFonts w:ascii="Times New Roman" w:eastAsia="標楷體" w:hAnsi="Times New Roman" w:cs="Times New Roman"/>
                <w:kern w:val="3"/>
              </w:rPr>
              <w:t>Exploring the Intercultural Online Service-Learning Project to Develop University Students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Core Competencies of 21st-century Citizenship: A Case Study</w:t>
            </w:r>
            <w:bookmarkEnd w:id="36"/>
          </w:p>
          <w:p w14:paraId="0D185DB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37" w:name="_Hlk179897276"/>
            <w:r w:rsidRPr="00D84C7B">
              <w:rPr>
                <w:rFonts w:ascii="Times New Roman" w:eastAsia="標楷體" w:hAnsi="Times New Roman" w:cs="Times New Roman"/>
                <w:kern w:val="3"/>
              </w:rPr>
              <w:t>曾明怡</w:t>
            </w:r>
            <w:bookmarkEnd w:id="37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</w:p>
          <w:p w14:paraId="7AD112F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68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38" w:name="_Hlk179897268"/>
            <w:r w:rsidRPr="00D84C7B">
              <w:rPr>
                <w:rFonts w:ascii="Times New Roman" w:eastAsia="標楷體" w:hAnsi="Times New Roman" w:cs="Times New Roman"/>
                <w:kern w:val="3"/>
              </w:rPr>
              <w:t>輔仁大學英國語文學系副教授</w:t>
            </w:r>
            <w:bookmarkEnd w:id="38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】</w:t>
            </w:r>
          </w:p>
          <w:p w14:paraId="41D0AE5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39" w:name="_Hlk179900324"/>
            <w:r w:rsidRPr="00D84C7B">
              <w:rPr>
                <w:rFonts w:ascii="Times New Roman" w:eastAsia="標楷體" w:hAnsi="Times New Roman" w:cs="Times New Roman"/>
                <w:kern w:val="3"/>
              </w:rPr>
              <w:t>王海洲</w:t>
            </w:r>
            <w:bookmarkEnd w:id="39"/>
          </w:p>
          <w:p w14:paraId="7DBD5D7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51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40" w:name="_Hlk179900318"/>
            <w:r w:rsidRPr="00D84C7B">
              <w:rPr>
                <w:rFonts w:ascii="Times New Roman" w:eastAsia="標楷體" w:hAnsi="Times New Roman" w:cs="Times New Roman"/>
                <w:kern w:val="3"/>
              </w:rPr>
              <w:t>上海外國語大學法語系教授兼系主任</w:t>
            </w:r>
            <w:bookmarkEnd w:id="40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) </w:t>
            </w:r>
          </w:p>
        </w:tc>
      </w:tr>
      <w:tr w:rsidR="00D84C7B" w:rsidRPr="00D84C7B" w14:paraId="72936697" w14:textId="77777777" w:rsidTr="00190AD8">
        <w:trPr>
          <w:trHeight w:val="2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4642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11:00-</w:t>
            </w:r>
          </w:p>
          <w:p w14:paraId="0A6802A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11:25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A99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hanging="869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講題二：</w:t>
            </w:r>
            <w:bookmarkStart w:id="41" w:name="_Hlk179897073"/>
            <w:r w:rsidRPr="00D84C7B">
              <w:rPr>
                <w:rFonts w:ascii="Times New Roman" w:eastAsia="標楷體" w:hAnsi="Times New Roman" w:cs="Times New Roman"/>
                <w:kern w:val="3"/>
              </w:rPr>
              <w:t>大陸高校來華留學教育的發展歷程、特色定位及未來走向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以北京外國語大學為例</w:t>
            </w:r>
            <w:bookmarkEnd w:id="41"/>
            <w:r w:rsidRPr="00D84C7B">
              <w:rPr>
                <w:rFonts w:ascii="Times New Roman" w:eastAsia="標楷體" w:hAnsi="Times New Roman" w:cs="Times New Roman"/>
                <w:kern w:val="3"/>
              </w:rPr>
              <w:t>The development process, characteristic positioning, and future direction of mainland universities studying in China: the practice of Beijing Foreign Studies University</w:t>
            </w:r>
          </w:p>
          <w:p w14:paraId="32E641F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42" w:name="_Hlk179897088"/>
            <w:r w:rsidRPr="00D84C7B">
              <w:rPr>
                <w:rFonts w:ascii="Times New Roman" w:eastAsia="標楷體" w:hAnsi="Times New Roman" w:cs="Times New Roman"/>
                <w:kern w:val="3"/>
              </w:rPr>
              <w:t>李茂林</w:t>
            </w:r>
            <w:bookmarkEnd w:id="42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</w:p>
          <w:p w14:paraId="467E7BA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43" w:name="_Hlk179897081"/>
            <w:r w:rsidRPr="00D84C7B">
              <w:rPr>
                <w:rFonts w:ascii="Times New Roman" w:eastAsia="標楷體" w:hAnsi="Times New Roman" w:cs="Times New Roman"/>
                <w:kern w:val="3"/>
              </w:rPr>
              <w:t>北京外國語大學港澳臺辦公室副主任</w:t>
            </w:r>
            <w:bookmarkEnd w:id="43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14:paraId="7D5A68F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44" w:name="_Hlk179900199"/>
            <w:r w:rsidRPr="00D84C7B">
              <w:rPr>
                <w:rFonts w:ascii="Times New Roman" w:eastAsia="標楷體" w:hAnsi="Times New Roman" w:cs="Times New Roman"/>
                <w:kern w:val="3"/>
              </w:rPr>
              <w:t>沈中衡</w:t>
            </w:r>
            <w:bookmarkEnd w:id="44"/>
          </w:p>
          <w:p w14:paraId="107AC260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45" w:name="_Hlk179900193"/>
            <w:r w:rsidRPr="00D84C7B">
              <w:rPr>
                <w:rFonts w:ascii="Times New Roman" w:eastAsia="標楷體" w:hAnsi="Times New Roman" w:cs="Times New Roman"/>
                <w:kern w:val="3"/>
              </w:rPr>
              <w:t>輔仁大學法國語文學系副教授</w:t>
            </w:r>
            <w:bookmarkEnd w:id="45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9825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0" w:hanging="87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講題二：</w:t>
            </w:r>
            <w:bookmarkStart w:id="46" w:name="_Hlk179897156"/>
            <w:r w:rsidRPr="00D84C7B">
              <w:rPr>
                <w:rFonts w:ascii="Times New Roman" w:eastAsia="標楷體" w:hAnsi="Times New Roman" w:cs="Times New Roman"/>
                <w:kern w:val="3"/>
              </w:rPr>
              <w:t>不同程度學生在學術寫作中使用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</w:rPr>
              <w:t>ChatGPT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的差異性研究</w:t>
            </w:r>
            <w:bookmarkEnd w:id="46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  <w:bookmarkStart w:id="47" w:name="_Hlk179897169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Variations in Student Use of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</w:rPr>
              <w:t>ChatGPT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for Academic Writing Across Different Achievement Levels</w:t>
            </w:r>
            <w:bookmarkEnd w:id="47"/>
          </w:p>
          <w:p w14:paraId="49FC90E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0" w:hanging="87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48" w:name="_Hlk179897187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</w:rPr>
              <w:t>焦源鳴</w:t>
            </w:r>
            <w:bookmarkEnd w:id="48"/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</w:p>
          <w:p w14:paraId="79505A2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0" w:firstLine="9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49" w:name="_Hlk179897177"/>
            <w:r w:rsidRPr="00D84C7B">
              <w:rPr>
                <w:rFonts w:ascii="Times New Roman" w:eastAsia="標楷體" w:hAnsi="Times New Roman" w:cs="Times New Roman"/>
                <w:kern w:val="3"/>
              </w:rPr>
              <w:t>文藻外語大學國際事務系助理教授</w:t>
            </w:r>
            <w:bookmarkEnd w:id="49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】</w:t>
            </w:r>
          </w:p>
          <w:p w14:paraId="1A9FF27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0" w:hanging="87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50" w:name="_Hlk179900299"/>
            <w:r w:rsidRPr="00D84C7B">
              <w:rPr>
                <w:rFonts w:ascii="Times New Roman" w:eastAsia="標楷體" w:hAnsi="Times New Roman" w:cs="Times New Roman"/>
                <w:kern w:val="3"/>
              </w:rPr>
              <w:t>徐慧蓮</w:t>
            </w:r>
            <w:bookmarkEnd w:id="50"/>
          </w:p>
          <w:p w14:paraId="0524DC8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0" w:firstLine="8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51" w:name="_Hlk179900294"/>
            <w:r w:rsidRPr="00D84C7B">
              <w:rPr>
                <w:rFonts w:ascii="Times New Roman" w:eastAsia="標楷體" w:hAnsi="Times New Roman" w:cs="Times New Roman"/>
                <w:kern w:val="3"/>
              </w:rPr>
              <w:t>輔仁大學英國語文學系副教授</w:t>
            </w:r>
            <w:bookmarkEnd w:id="51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DE9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70" w:hanging="77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講題二：</w:t>
            </w:r>
            <w:bookmarkStart w:id="52" w:name="_Hlk179481037"/>
            <w:r w:rsidRPr="00D84C7B">
              <w:rPr>
                <w:rFonts w:ascii="Times New Roman" w:eastAsia="標楷體" w:hAnsi="Times New Roman" w:cs="Times New Roman"/>
                <w:kern w:val="3"/>
              </w:rPr>
              <w:t>大學部逐步口譯教育下的全球目標：課程導入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SDGs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與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 USR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以提升學生之學習動機</w:t>
            </w:r>
            <w:bookmarkStart w:id="53" w:name="_Hlk179897302"/>
            <w:r w:rsidRPr="00D84C7B">
              <w:rPr>
                <w:rFonts w:ascii="Times New Roman" w:eastAsia="標楷體" w:hAnsi="Times New Roman" w:cs="Times New Roman"/>
                <w:kern w:val="3"/>
              </w:rPr>
              <w:t>Global Goals in Local Undergraduate Consecutive Interpreting Education: Fostering Students’ Learning Motivation through UNSDGs and USR Implementation</w:t>
            </w:r>
            <w:bookmarkEnd w:id="52"/>
            <w:bookmarkEnd w:id="53"/>
          </w:p>
          <w:p w14:paraId="64C1511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發表人：</w:t>
            </w:r>
            <w:bookmarkStart w:id="54" w:name="_Hlk179897318"/>
            <w:r w:rsidRPr="00D84C7B">
              <w:rPr>
                <w:rFonts w:ascii="Times New Roman" w:eastAsia="標楷體" w:hAnsi="Times New Roman" w:cs="Times New Roman"/>
                <w:kern w:val="3"/>
              </w:rPr>
              <w:t>林虹秀</w:t>
            </w:r>
            <w:bookmarkEnd w:id="54"/>
          </w:p>
          <w:p w14:paraId="67510AD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68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55" w:name="_Hlk179897310"/>
            <w:r w:rsidRPr="00D84C7B">
              <w:rPr>
                <w:rFonts w:ascii="Times New Roman" w:eastAsia="標楷體" w:hAnsi="Times New Roman" w:cs="Times New Roman"/>
                <w:kern w:val="3"/>
              </w:rPr>
              <w:t>文藻外語大學翻譯系助理教授</w:t>
            </w:r>
            <w:bookmarkEnd w:id="55"/>
            <w:r w:rsidRPr="00D84C7B">
              <w:rPr>
                <w:rFonts w:ascii="Times New Roman" w:eastAsia="標楷體" w:hAnsi="Times New Roman" w:cs="Times New Roman"/>
                <w:kern w:val="3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</w:rPr>
              <w:t>】</w:t>
            </w:r>
          </w:p>
          <w:p w14:paraId="2B1AB7D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回應人：</w:t>
            </w:r>
            <w:bookmarkStart w:id="56" w:name="_Hlk179900352"/>
            <w:r w:rsidRPr="00D84C7B">
              <w:rPr>
                <w:rFonts w:ascii="Times New Roman" w:eastAsia="標楷體" w:hAnsi="Times New Roman" w:cs="Times New Roman"/>
                <w:kern w:val="3"/>
              </w:rPr>
              <w:t>曾明怡</w:t>
            </w:r>
            <w:bookmarkEnd w:id="56"/>
          </w:p>
          <w:p w14:paraId="3B0CBBF5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751" w:firstLine="2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57" w:name="_Hlk179900347"/>
            <w:r w:rsidRPr="00D84C7B">
              <w:rPr>
                <w:rFonts w:ascii="Times New Roman" w:eastAsia="標楷體" w:hAnsi="Times New Roman" w:cs="Times New Roman"/>
                <w:kern w:val="3"/>
              </w:rPr>
              <w:t>輔仁大學英國語文學系副教授</w:t>
            </w:r>
            <w:bookmarkEnd w:id="57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</w:tr>
      <w:tr w:rsidR="00D84C7B" w:rsidRPr="00D84C7B" w14:paraId="6A12EB87" w14:textId="77777777" w:rsidTr="00190AD8">
        <w:trPr>
          <w:trHeight w:val="732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9EB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11:30-</w:t>
            </w:r>
          </w:p>
          <w:p w14:paraId="207D0064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11:55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C65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 w:hanging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58" w:name="_Hlk17989744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新文科建設背景下多語種人才的人文素養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提升策略</w:t>
            </w:r>
            <w:bookmarkEnd w:id="5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On the Cultivation Strategies of Multilingual Talents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’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Humanistic Literacy in the Context of New Liberal Arts Construction</w:t>
            </w:r>
          </w:p>
          <w:p w14:paraId="5EBA7C9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59" w:name="_Hlk17989747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白亮</w:t>
            </w:r>
            <w:bookmarkEnd w:id="59"/>
          </w:p>
          <w:p w14:paraId="334A2CC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60" w:name="_Hlk17989746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北京外國語大學中國語言文學學院副教授兼副院長</w:t>
            </w:r>
            <w:bookmarkEnd w:id="6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FA4C787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61" w:name="_Hlk17990027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蔣之英</w:t>
            </w:r>
            <w:bookmarkEnd w:id="61"/>
          </w:p>
          <w:p w14:paraId="2F875BD6" w14:textId="32D56A10" w:rsidR="00D84C7B" w:rsidRPr="00D84C7B" w:rsidRDefault="00783636" w:rsidP="00D84C7B">
            <w:pPr>
              <w:widowControl w:val="0"/>
              <w:suppressAutoHyphens/>
              <w:autoSpaceDN w:val="0"/>
              <w:ind w:left="1010" w:hanging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bookmarkStart w:id="62" w:name="_Hlk179900265"/>
            <w:r>
              <w:rPr>
                <w:rFonts w:ascii="Times New Roman" w:eastAsia="標楷體" w:hAnsi="Times New Roman" w:cs="Times New Roman" w:hint="eastAsia"/>
                <w:kern w:val="3"/>
                <w:szCs w:val="22"/>
              </w:rPr>
              <w:t xml:space="preserve">                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輔仁大學法國語文學系副教授</w:t>
            </w:r>
            <w:bookmarkEnd w:id="62"/>
            <w:r w:rsidR="00D84C7B"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F9C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953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lastRenderedPageBreak/>
              <w:t>討論</w:t>
            </w:r>
          </w:p>
          <w:p w14:paraId="49AC5939" w14:textId="792154DC" w:rsidR="00D84C7B" w:rsidRPr="00D84C7B" w:rsidRDefault="00D84C7B" w:rsidP="00D84C7B">
            <w:pPr>
              <w:widowControl w:val="0"/>
              <w:suppressAutoHyphens/>
              <w:autoSpaceDN w:val="0"/>
              <w:ind w:left="876" w:hanging="953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(11:30-11:3</w:t>
            </w:r>
            <w:r w:rsidR="00D91012">
              <w:rPr>
                <w:rFonts w:ascii="Times New Roman" w:eastAsia="標楷體" w:hAnsi="Times New Roman" w:cs="Times New Roman" w:hint="eastAsia"/>
                <w:kern w:val="3"/>
                <w:sz w:val="22"/>
                <w:szCs w:val="22"/>
              </w:rPr>
              <w:t>5</w:t>
            </w: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C023" w14:textId="321B8BF9" w:rsidR="00D84C7B" w:rsidRPr="00D84C7B" w:rsidRDefault="00D84C7B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63" w:name="_Hlk179897352"/>
            <w:bookmarkStart w:id="64" w:name="_Hlk17948121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構建一流質保體系，提升人才培養品質</w:t>
            </w:r>
            <w:bookmarkEnd w:id="6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lastRenderedPageBreak/>
              <w:t>Building a first-class quality assurance system and improving the quality of talent cultivation</w:t>
            </w:r>
            <w:bookmarkEnd w:id="64"/>
          </w:p>
          <w:p w14:paraId="1CC2F627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65" w:name="_Hlk17989736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郭斌</w:t>
            </w:r>
            <w:bookmarkEnd w:id="6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7E69FE5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66" w:name="_Hlk17989736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北京外國語大學教務處副處長</w:t>
            </w:r>
            <w:bookmarkEnd w:id="6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434E8CEB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67" w:name="_Hlk17990043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周岫琴</w:t>
            </w:r>
            <w:bookmarkEnd w:id="67"/>
          </w:p>
          <w:p w14:paraId="3780FA66" w14:textId="0FBB19C2" w:rsidR="00D84C7B" w:rsidRPr="00D84C7B" w:rsidRDefault="00783636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2"/>
              </w:rPr>
              <w:t xml:space="preserve">               </w:t>
            </w:r>
            <w:r w:rsidR="00D84C7B"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68" w:name="_Hlk179900428"/>
            <w:r w:rsidR="00D84C7B"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輔仁大學跨文化研究所副教授兼所長</w:t>
            </w:r>
            <w:bookmarkEnd w:id="68"/>
            <w:r w:rsidR="00D84C7B"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3B7B0D93" w14:textId="77777777" w:rsidTr="00190AD8">
        <w:trPr>
          <w:trHeight w:val="4404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7707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315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 w:hanging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C2B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6" w:hanging="953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379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</w:tr>
      <w:tr w:rsidR="00D84C7B" w:rsidRPr="00D84C7B" w14:paraId="05309FB8" w14:textId="77777777" w:rsidTr="00190AD8">
        <w:trPr>
          <w:trHeight w:val="68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993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12:00-</w:t>
            </w:r>
          </w:p>
          <w:p w14:paraId="6335D001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12:05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A31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BF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662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17B08A2F" w14:textId="77777777" w:rsidTr="00190AD8">
        <w:trPr>
          <w:trHeight w:val="1168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F624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12:05-</w:t>
            </w:r>
          </w:p>
          <w:p w14:paraId="09CE8192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13:00</w:t>
            </w:r>
          </w:p>
        </w:tc>
        <w:tc>
          <w:tcPr>
            <w:tcW w:w="9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843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  <w:t>午餐</w:t>
            </w:r>
            <w:r w:rsidRPr="00D84C7B">
              <w:rPr>
                <w:rFonts w:ascii="Times New Roman" w:eastAsia="標楷體" w:hAnsi="Times New Roman" w:cs="Times New Roman"/>
                <w:b/>
                <w:bCs/>
                <w:kern w:val="3"/>
                <w:szCs w:val="22"/>
              </w:rPr>
              <w:t xml:space="preserve"> </w:t>
            </w:r>
          </w:p>
          <w:p w14:paraId="02D7464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請至</w:t>
            </w:r>
            <w:r w:rsidRPr="00D84C7B">
              <w:rPr>
                <w:rFonts w:ascii="Microsoft JhengHei UI" w:eastAsia="Microsoft JhengHei UI" w:hAnsi="Microsoft JhengHei UI" w:cs="Times New Roman"/>
                <w:kern w:val="3"/>
                <w:szCs w:val="22"/>
              </w:rPr>
              <w:t>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餐劵</w:t>
            </w:r>
            <w:r w:rsidRPr="00D84C7B">
              <w:rPr>
                <w:rFonts w:ascii="Microsoft JhengHei UI" w:eastAsia="Microsoft JhengHei UI" w:hAnsi="Microsoft JhengHei UI" w:cs="Times New Roman"/>
                <w:kern w:val="3"/>
                <w:szCs w:val="22"/>
              </w:rPr>
              <w:t>」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上的地點取餐：生活午茶、輔大創意設計中心、德芳一樓寰宇廳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3BE7012F" w14:textId="77777777" w:rsidTr="00190AD8">
        <w:trPr>
          <w:trHeight w:val="1119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E5D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9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80B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Xplorer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計畫的學生成果展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德芳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2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、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3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、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5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樓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)/ </w:t>
            </w:r>
          </w:p>
          <w:p w14:paraId="5172CB1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2024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故宮校園微型展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畫夢清宮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德芳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樓寰宇廳，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10/18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中午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12:40-12:55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中文導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覽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</w:tbl>
    <w:p w14:paraId="28254643" w14:textId="77777777" w:rsidR="00D84C7B" w:rsidRPr="00D84C7B" w:rsidRDefault="00D84C7B" w:rsidP="00D84C7B">
      <w:pPr>
        <w:pageBreakBefore/>
        <w:autoSpaceDN w:val="0"/>
        <w:textAlignment w:val="baseline"/>
        <w:rPr>
          <w:rFonts w:ascii="Calibri" w:hAnsi="Calibri" w:cs="Arial"/>
          <w:kern w:val="3"/>
          <w:szCs w:val="22"/>
        </w:rPr>
      </w:pPr>
    </w:p>
    <w:tbl>
      <w:tblPr>
        <w:tblW w:w="10915" w:type="dxa"/>
        <w:tblInd w:w="-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1701"/>
        <w:gridCol w:w="3260"/>
      </w:tblGrid>
      <w:tr w:rsidR="00D84C7B" w:rsidRPr="00D84C7B" w14:paraId="2FB0EB9B" w14:textId="77777777" w:rsidTr="00190AD8">
        <w:trPr>
          <w:trHeight w:val="5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382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0D4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分場七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458E80E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1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教學理念與實踐</w:t>
            </w:r>
          </w:p>
          <w:p w14:paraId="06F5102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Theory &amp; Practice</w:t>
            </w:r>
          </w:p>
          <w:p w14:paraId="0278FB3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FG507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  <w:p w14:paraId="764A210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F92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分場八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627CCFF0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4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科技與外語文教學</w:t>
            </w:r>
          </w:p>
          <w:p w14:paraId="69421FA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Technology &amp; Foreign Language Teaching</w:t>
            </w:r>
          </w:p>
          <w:p w14:paraId="28C6027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830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分場九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5E61628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1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教學理念與實踐</w:t>
            </w:r>
          </w:p>
          <w:p w14:paraId="590ED892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Theory &amp; Practice</w:t>
            </w:r>
          </w:p>
          <w:p w14:paraId="299743F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FG204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  <w:p w14:paraId="2B1715E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D84C7B" w:rsidRPr="00D84C7B" w14:paraId="03B53D36" w14:textId="77777777" w:rsidTr="00190AD8">
        <w:trPr>
          <w:trHeight w:val="623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703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13:00-</w:t>
            </w:r>
          </w:p>
          <w:p w14:paraId="361D2F85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E1F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主持人：施列庭</w:t>
            </w:r>
          </w:p>
          <w:p w14:paraId="6E4DF36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輔仁大學日本語文學系副教授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CB5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主持人：李素卿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4B0545D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輔仁大學西班牙語文學系副教授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E0E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主持人：陳瑛慧</w:t>
            </w:r>
          </w:p>
          <w:p w14:paraId="6746018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輔仁大學德語語文學系副教授兼系主任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6366DB09" w14:textId="77777777" w:rsidTr="00190AD8">
        <w:trPr>
          <w:trHeight w:val="5394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F7B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13:10-</w:t>
            </w:r>
          </w:p>
          <w:p w14:paraId="42A0082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C67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 w:hanging="99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69" w:name="_Hlk17989750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專門用途非通用語教學實現路徑探究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以波蘭語專業為例</w:t>
            </w:r>
            <w:bookmarkEnd w:id="6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An Exploration on the Realization Path of the Teaching of Lesser-used Languages for Specific Purpose ——Taking Polish Language Teaching as an Example</w:t>
            </w:r>
          </w:p>
          <w:p w14:paraId="51D8C9C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70" w:name="_Hlk17989752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何娟</w:t>
            </w:r>
            <w:bookmarkEnd w:id="7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04C2A002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71" w:name="_Hlk17989751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北京外國語大學歐洲語言文化學院講師</w:t>
            </w:r>
            <w:bookmarkEnd w:id="7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9811ABC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72" w:name="_Hlk17990181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韓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忡</w:t>
            </w:r>
            <w:bookmarkEnd w:id="72"/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8EB660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73" w:name="_Hlk17990180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上海外國語大學講師兼教務處綜合改革辦公室科長</w:t>
            </w:r>
            <w:bookmarkEnd w:id="7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07A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4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74" w:name="_Hlk17989771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SDGs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導向綠色會展、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淨零碳排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及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ESG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未來趨勢：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AI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與遠程翻譯科技</w:t>
            </w:r>
            <w:bookmarkEnd w:id="7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SDGs-Oriented Green MICE, Net Zero Carbon Emission, and ESG Future Trends: Innovative Applications of AI and Remote Translation Technology</w:t>
            </w:r>
          </w:p>
          <w:p w14:paraId="60F49DD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75" w:name="_Hlk17989772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黃翠玲</w:t>
            </w:r>
            <w:bookmarkEnd w:id="7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3571B3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5" w:hanging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76" w:name="_Hlk17989772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文藻外語大學翻譯系助理教授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生涯發展中心主任</w:t>
            </w:r>
            <w:bookmarkEnd w:id="7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FBBE0F9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77" w:name="_Hlk179901939"/>
            <w:r w:rsidRPr="00D84C7B">
              <w:rPr>
                <w:rFonts w:ascii="Times New Roman" w:eastAsia="標楷體" w:hAnsi="Times New Roman" w:cs="Times New Roman"/>
                <w:kern w:val="3"/>
              </w:rPr>
              <w:t>林虹秀</w:t>
            </w:r>
            <w:bookmarkEnd w:id="77"/>
          </w:p>
          <w:p w14:paraId="45B2A20C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4" w:firstLine="1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</w:rPr>
              <w:t>(</w:t>
            </w:r>
            <w:bookmarkStart w:id="78" w:name="_Hlk179901932"/>
            <w:r w:rsidRPr="00D84C7B">
              <w:rPr>
                <w:rFonts w:ascii="Times New Roman" w:eastAsia="標楷體" w:hAnsi="Times New Roman" w:cs="Times New Roman"/>
                <w:kern w:val="3"/>
              </w:rPr>
              <w:t>文藻外語大學翻譯系助理教授</w:t>
            </w:r>
            <w:bookmarkEnd w:id="78"/>
            <w:r w:rsidRPr="00D84C7B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8E4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79" w:name="_Hlk179898180"/>
            <w:bookmarkStart w:id="80" w:name="_Hlk17948290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人工智慧時代外語專業知識課程的轉型策略研究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—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以德語國家概況課程為例</w:t>
            </w:r>
            <w:bookmarkEnd w:id="7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The era challenges and coping strategies faced by foreign language major courses—Taking the "Overview of German-speaking Countries" course as an example</w:t>
            </w:r>
            <w:bookmarkEnd w:id="80"/>
          </w:p>
          <w:p w14:paraId="17025DE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81" w:name="_Hlk179898199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于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芳</w:t>
            </w:r>
            <w:bookmarkEnd w:id="8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0D89F8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82" w:name="_Hlk17989947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北京外國語大學德語學院副教授</w:t>
            </w:r>
            <w:bookmarkEnd w:id="8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216C3A7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83" w:name="_Hlk17990202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謝建文</w:t>
            </w:r>
            <w:bookmarkEnd w:id="8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00B7A7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84" w:name="_Hlk17990201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上海外國語大學德語系教授兼常務副系主任</w:t>
            </w:r>
            <w:bookmarkEnd w:id="8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6798760C" w14:textId="77777777" w:rsidTr="00190AD8">
        <w:trPr>
          <w:trHeight w:val="53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C90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13:40-</w:t>
            </w:r>
          </w:p>
          <w:p w14:paraId="6C44F1F2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EF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 w:hanging="99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85" w:name="_Hlk17989755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新形勢下中國高校朝鮮語專業的培養模式新探索</w:t>
            </w:r>
            <w:bookmarkEnd w:id="8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Exploring New Training Models for Korean Language Majors in Chinese Universities under the New Circumstances</w:t>
            </w:r>
          </w:p>
          <w:p w14:paraId="7DFE789D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86" w:name="_Hlk17989757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高陸洋</w:t>
            </w:r>
            <w:bookmarkEnd w:id="8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666252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87" w:name="_Hlk17989756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上海外國語大學東方語學院教授兼副院長</w:t>
            </w:r>
            <w:bookmarkEnd w:id="8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7AC4EC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88" w:name="_Hlk17990190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李紫瑩</w:t>
            </w:r>
            <w:bookmarkEnd w:id="88"/>
          </w:p>
          <w:p w14:paraId="685689DF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89" w:name="_Hlk17990189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北京外國語大學西班牙語葡萄牙語學院教授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副院長</w:t>
            </w:r>
            <w:bookmarkEnd w:id="8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39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1" w:hanging="881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90" w:name="_Hlk179898092"/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ChatGPT</w:t>
            </w:r>
            <w:proofErr w:type="spellEnd"/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在漢西翻譯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策略教學中的運用：以《圍城》為例</w:t>
            </w:r>
            <w:bookmarkEnd w:id="9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Application of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ChatGPT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in Chinese-Spanish Translation Strategies Teaching: a case study of Spanish version of </w:t>
            </w:r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>Fortress Besieged</w:t>
            </w:r>
          </w:p>
          <w:p w14:paraId="60A0710E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91" w:name="_Hlk17989811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楊明</w:t>
            </w:r>
            <w:bookmarkEnd w:id="9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061E00D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4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92" w:name="_Hlk17989810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上海外國語大學西方語系副教授兼副系主任</w:t>
            </w:r>
            <w:bookmarkEnd w:id="9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48127738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93" w:name="_Hlk17990200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施佑芝</w:t>
            </w:r>
            <w:bookmarkEnd w:id="93"/>
          </w:p>
          <w:p w14:paraId="07746DA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78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94" w:name="_Hlk17990199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</w:t>
            </w:r>
            <w:bookmarkEnd w:id="9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5AA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 w:hanging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95" w:name="_Hlk179899528"/>
            <w:bookmarkStart w:id="96" w:name="_Hlk17948296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德語中的哲學與武術：從理論到生活實踐</w:t>
            </w:r>
            <w:bookmarkStart w:id="97" w:name="_Hlk179899537"/>
            <w:bookmarkEnd w:id="9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Philosophy and Kung-Fu in German: From Theory to Life Practice </w:t>
            </w:r>
            <w:bookmarkEnd w:id="96"/>
            <w:bookmarkEnd w:id="97"/>
          </w:p>
          <w:p w14:paraId="2C74B29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98" w:name="_Hlk17989955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禪悟</w:t>
            </w:r>
            <w:bookmarkEnd w:id="98"/>
          </w:p>
          <w:p w14:paraId="13F5124C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99" w:name="_Hlk17989954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輔仁大學德語語文學系副教授</w:t>
            </w:r>
            <w:bookmarkEnd w:id="9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)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【英文發表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Presentation in English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】</w:t>
            </w:r>
          </w:p>
          <w:p w14:paraId="3BCB983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00" w:name="_Hlk17990204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張瓈文</w:t>
            </w:r>
            <w:bookmarkEnd w:id="100"/>
          </w:p>
          <w:p w14:paraId="0C9C69E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91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01" w:name="_Hlk17990204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</w:t>
            </w:r>
            <w:bookmarkEnd w:id="10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48DC9710" w14:textId="77777777" w:rsidTr="00190AD8">
        <w:trPr>
          <w:trHeight w:val="5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991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14:10-</w:t>
            </w:r>
          </w:p>
          <w:p w14:paraId="0EFF661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676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112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795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65821C7E" w14:textId="77777777" w:rsidTr="00190AD8">
        <w:trPr>
          <w:trHeight w:val="2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1615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14:20-</w:t>
            </w:r>
          </w:p>
          <w:p w14:paraId="6C07F23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14:30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89A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(10 mins.)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茶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敘（德芳一樓寰宇廳）</w:t>
            </w:r>
          </w:p>
        </w:tc>
      </w:tr>
      <w:tr w:rsidR="00D84C7B" w:rsidRPr="00D84C7B" w14:paraId="6C9EB0E8" w14:textId="77777777" w:rsidTr="00190AD8">
        <w:trPr>
          <w:trHeight w:val="11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F087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5451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分場十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128A892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4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科技與外語文教學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</w:p>
          <w:p w14:paraId="67BBB1C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Technology &amp; Foreign Language Teaching</w:t>
            </w:r>
          </w:p>
          <w:p w14:paraId="26A0ADC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FG302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</w:rPr>
              <w:t>】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C73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分場十一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 xml:space="preserve"> </w:t>
            </w:r>
          </w:p>
          <w:p w14:paraId="5FE288F5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文學與翻譯中的語言、跨媒體與世代轉變</w:t>
            </w:r>
          </w:p>
          <w:p w14:paraId="10AD022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</w:pPr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Language, Intermedia and Inter-generational Changes in Literature and Translation</w:t>
            </w:r>
          </w:p>
          <w:p w14:paraId="5837B81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【</w:t>
            </w:r>
            <w:proofErr w:type="gramEnd"/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地點：</w:t>
            </w:r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FG204</w:t>
            </w:r>
            <w:proofErr w:type="gramStart"/>
            <w:r w:rsidRPr="00D84C7B">
              <w:rPr>
                <w:rFonts w:ascii="Times New Roman" w:eastAsia="標楷體" w:hAnsi="Times New Roman" w:cs="Times New Roman"/>
                <w:b/>
                <w:kern w:val="3"/>
                <w:sz w:val="23"/>
                <w:szCs w:val="23"/>
              </w:rPr>
              <w:t>】</w:t>
            </w:r>
            <w:proofErr w:type="gramEnd"/>
          </w:p>
        </w:tc>
      </w:tr>
      <w:tr w:rsidR="00D84C7B" w:rsidRPr="00D84C7B" w14:paraId="5013212B" w14:textId="77777777" w:rsidTr="00190AD8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B0F7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14:35-</w:t>
            </w:r>
          </w:p>
          <w:p w14:paraId="5292B0CC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14:40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D5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主持人：施佑芝</w:t>
            </w:r>
          </w:p>
          <w:p w14:paraId="5D2BE87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輔仁大學英國語文學系副教授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019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主持人：苑大勇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54E0D33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北京外國語大學國際教育學院教授兼副院長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3AF7DB08" w14:textId="77777777" w:rsidTr="00190AD8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6011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14:45-</w:t>
            </w:r>
          </w:p>
          <w:p w14:paraId="6F2E1FCC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15:10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DB1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1" w:hanging="989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102" w:name="_Hlk17989957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大語言模型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ChatGPT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在法語教學中的應用研究</w:t>
            </w:r>
            <w:bookmarkEnd w:id="10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Research on the Application of the Large Language Model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ChatGPT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in French Teaching</w:t>
            </w:r>
          </w:p>
          <w:p w14:paraId="6B8F85C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03" w:name="_Hlk17989959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王海洲</w:t>
            </w:r>
            <w:bookmarkEnd w:id="103"/>
          </w:p>
          <w:p w14:paraId="7C0BF244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8"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(</w:t>
            </w:r>
            <w:bookmarkStart w:id="104" w:name="_Hlk17989958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上海外國語大學法語系教授兼系主任</w:t>
            </w:r>
            <w:bookmarkEnd w:id="10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15A05EC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05" w:name="_Hlk17990209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馮寶珠</w:t>
            </w:r>
            <w:bookmarkEnd w:id="10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5A22C3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83"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06" w:name="_Hlk17990209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輔仁大學日本語文學系教授</w:t>
            </w:r>
            <w:bookmarkEnd w:id="10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0397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08" w:hanging="1008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一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107" w:name="_Hlk17989969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圖畫書的翻譯和跨媒體性：以穆勒的《小兔子》系列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(2015-2017)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為例</w:t>
            </w:r>
            <w:bookmarkEnd w:id="10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Translation and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Intermediality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in Picture Book: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Jörg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proofErr w:type="spell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Mühle’s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Series </w:t>
            </w:r>
            <w:proofErr w:type="gramStart"/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>Das</w:t>
            </w:r>
            <w:proofErr w:type="gramEnd"/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 xml:space="preserve"> </w:t>
            </w:r>
            <w:proofErr w:type="spellStart"/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>Hasenkind</w:t>
            </w:r>
            <w:proofErr w:type="spell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(2015-2017) as Example</w:t>
            </w:r>
          </w:p>
          <w:p w14:paraId="51FE931E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08" w:name="_Hlk17989970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吳宜盈</w:t>
            </w:r>
            <w:bookmarkEnd w:id="10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2E5EC8E1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15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09" w:name="_Hlk17989970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輔仁大學德語語文學系助理教授</w:t>
            </w:r>
            <w:bookmarkEnd w:id="10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054D378F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10" w:name="_Hlk17990222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魏亦淳</w:t>
            </w:r>
            <w:bookmarkEnd w:id="110"/>
          </w:p>
          <w:p w14:paraId="7E5917ED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11" w:name="_Hlk17990218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輔仁大學英國語文學系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/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國際溝通與科技創新學士學位學程助理教授</w:t>
            </w:r>
            <w:bookmarkEnd w:id="11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2462A824" w14:textId="77777777" w:rsidTr="00190AD8">
        <w:trPr>
          <w:trHeight w:val="260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862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15:15-</w:t>
            </w:r>
          </w:p>
          <w:p w14:paraId="3019E54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15:40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B853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08" w:hanging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112" w:name="_Hlk17989962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學生學業表現之學習分析與職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涯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輔導結合：日文系個案研究</w:t>
            </w:r>
            <w:bookmarkEnd w:id="11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Integrating Learning Analytics with Career Counseling in Student Academic Performance: A Case Study</w:t>
            </w:r>
          </w:p>
          <w:p w14:paraId="547243EF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13" w:name="_Hlk17989963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馮寶珠</w:t>
            </w:r>
            <w:bookmarkEnd w:id="113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3EA5045C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14" w:name="_Hlk17989963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輔仁大學日本語文學系教授</w:t>
            </w:r>
            <w:bookmarkEnd w:id="11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5BA523C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15" w:name="_Hlk17990213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高陸洋</w:t>
            </w:r>
            <w:bookmarkEnd w:id="11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695A4169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16" w:name="_Hlk17990212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上海外國語大學東方語學院教授兼副院長</w:t>
            </w:r>
            <w:bookmarkEnd w:id="11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5B38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06" w:hanging="1006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講題二：</w:t>
            </w:r>
            <w:bookmarkStart w:id="117" w:name="_Hlk17989972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良知的考驗：從小說《沒有神在的青春》探討介於兩戰之間的世代群像</w:t>
            </w:r>
            <w:bookmarkEnd w:id="11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The Test of Conscience: Exploring the Generation Portrait of the interwar period through the Novel </w:t>
            </w:r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>Godless Youth</w:t>
            </w:r>
          </w:p>
          <w:p w14:paraId="119459C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18" w:name="_Hlk17989974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鄭慧君</w:t>
            </w:r>
            <w:bookmarkEnd w:id="118"/>
            <w:r w:rsidRPr="00D84C7B">
              <w:rPr>
                <w:rFonts w:ascii="Times New Roman" w:eastAsia="標楷體" w:hAnsi="Times New Roman" w:cs="Times New Roman"/>
                <w:b/>
                <w:kern w:val="3"/>
                <w:szCs w:val="22"/>
              </w:rPr>
              <w:t xml:space="preserve"> </w:t>
            </w:r>
          </w:p>
          <w:p w14:paraId="0344C006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19" w:name="_Hlk17989973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輔仁大學德語語文學系助理教授</w:t>
            </w:r>
            <w:bookmarkEnd w:id="11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F87576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20" w:name="_Hlk17990225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吳宜盈</w:t>
            </w:r>
            <w:bookmarkEnd w:id="120"/>
          </w:p>
          <w:p w14:paraId="06311797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21" w:name="_Hlk17990224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輔仁大學德語語文學系助理教授</w:t>
            </w:r>
            <w:bookmarkEnd w:id="12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15F24057" w14:textId="77777777" w:rsidTr="00190AD8">
        <w:trPr>
          <w:trHeight w:val="25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2DF7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15:45-</w:t>
            </w:r>
          </w:p>
          <w:p w14:paraId="61C5421B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16:10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CDE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4" w:hanging="102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122" w:name="_Hlk179899660"/>
            <w:bookmarkStart w:id="123" w:name="_Hlk17944785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智慧型行動載具應用於混合式日語教學之實證研究</w:t>
            </w:r>
            <w:bookmarkEnd w:id="12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An Empirical Study of Applying Intelligent Mobile Devices to Blended Japanese Language Teaching</w:t>
            </w:r>
            <w:bookmarkEnd w:id="123"/>
          </w:p>
          <w:p w14:paraId="1A42C28B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24" w:name="_Hlk17989967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施列庭</w:t>
            </w:r>
            <w:bookmarkEnd w:id="124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0E2E0592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26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25" w:name="_Hlk17989966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輔仁大學日本語文學系副教授</w:t>
            </w:r>
            <w:bookmarkEnd w:id="125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169878ED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26" w:name="_Hlk17990215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謝秦</w:t>
            </w:r>
            <w:bookmarkEnd w:id="126"/>
          </w:p>
          <w:p w14:paraId="7263C920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13" w:firstLine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27" w:name="_Hlk17990214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上海外國語大學日本文化經濟學院副教授兼高級日語教研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組長</w:t>
            </w:r>
            <w:bookmarkEnd w:id="12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D731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06" w:hanging="1006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講題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三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</w:t>
            </w:r>
            <w:bookmarkStart w:id="128" w:name="_Hlk17989976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解析《吉訶德先生》中的麵包相關諺語</w:t>
            </w:r>
            <w:bookmarkEnd w:id="128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Analysis of Bread-Related Proverbs in </w:t>
            </w:r>
            <w:r w:rsidRPr="00D84C7B">
              <w:rPr>
                <w:rFonts w:ascii="Times New Roman" w:eastAsia="標楷體" w:hAnsi="Times New Roman" w:cs="Times New Roman"/>
                <w:i/>
                <w:iCs/>
                <w:kern w:val="3"/>
                <w:szCs w:val="22"/>
              </w:rPr>
              <w:t>Don Quixote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 </w:t>
            </w:r>
          </w:p>
          <w:p w14:paraId="08777BB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發表人：</w:t>
            </w:r>
            <w:bookmarkStart w:id="129" w:name="_Hlk17989978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賴彥伶</w:t>
            </w:r>
            <w:bookmarkEnd w:id="129"/>
          </w:p>
          <w:p w14:paraId="6AD1301B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1027" w:firstLine="1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30" w:name="_Hlk179899776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輔仁大學西班牙語文學系助理教授</w:t>
            </w:r>
            <w:bookmarkEnd w:id="130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762F70D8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回應人：</w:t>
            </w:r>
            <w:bookmarkStart w:id="131" w:name="_Hlk179902277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鄭慧君</w:t>
            </w:r>
            <w:bookmarkEnd w:id="131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1509042F" w14:textId="77777777" w:rsidR="00D84C7B" w:rsidRPr="00D84C7B" w:rsidRDefault="00D84C7B" w:rsidP="00D84C7B">
            <w:pPr>
              <w:widowControl w:val="0"/>
              <w:suppressAutoHyphens/>
              <w:autoSpaceDN w:val="0"/>
              <w:ind w:firstLine="1008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(</w:t>
            </w:r>
            <w:bookmarkStart w:id="132" w:name="_Hlk179902269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輔仁大學德語語文學系助理教授</w:t>
            </w:r>
            <w:bookmarkEnd w:id="132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</w:tr>
      <w:tr w:rsidR="00D84C7B" w:rsidRPr="00D84C7B" w14:paraId="11211AB6" w14:textId="77777777" w:rsidTr="00190AD8">
        <w:trPr>
          <w:trHeight w:val="4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051A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16:15-</w:t>
            </w: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br/>
              <w:t>16:20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7277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05AA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討論</w:t>
            </w:r>
          </w:p>
        </w:tc>
      </w:tr>
      <w:tr w:rsidR="00D84C7B" w:rsidRPr="00D84C7B" w14:paraId="3ECDB1E7" w14:textId="77777777" w:rsidTr="00190AD8">
        <w:trPr>
          <w:trHeight w:val="3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6453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16:25-</w:t>
            </w:r>
          </w:p>
          <w:p w14:paraId="2FB7A47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16:45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1FD3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【移動至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FG507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】</w:t>
            </w:r>
          </w:p>
        </w:tc>
      </w:tr>
      <w:tr w:rsidR="00D84C7B" w:rsidRPr="00D84C7B" w14:paraId="404C0685" w14:textId="77777777" w:rsidTr="00190AD8">
        <w:trPr>
          <w:trHeight w:val="314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2FF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16:50-</w:t>
            </w:r>
          </w:p>
          <w:p w14:paraId="3E95D6CD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17:20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3B2F" w14:textId="77777777" w:rsidR="00D84C7B" w:rsidRPr="00D84C7B" w:rsidRDefault="00D84C7B" w:rsidP="00D84C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綜合座談</w:t>
            </w:r>
          </w:p>
          <w:p w14:paraId="5B114334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主持人：輔仁大學外語學院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劉紀雯院長</w:t>
            </w:r>
          </w:p>
        </w:tc>
      </w:tr>
      <w:tr w:rsidR="00D84C7B" w:rsidRPr="00D84C7B" w14:paraId="0AE1B556" w14:textId="77777777" w:rsidTr="00190AD8">
        <w:trPr>
          <w:trHeight w:val="559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F3FC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D1F4" w14:textId="77777777" w:rsidR="00D84C7B" w:rsidRPr="00D84C7B" w:rsidRDefault="00D84C7B" w:rsidP="00D84C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  <w:u w:val="single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  <w:u w:val="single"/>
              </w:rPr>
              <w:t>四校教師代表</w:t>
            </w:r>
          </w:p>
          <w:p w14:paraId="0E615B74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1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：教學理念與實踐：輔仁大學日本語文學系施列庭副教授</w:t>
            </w:r>
          </w:p>
          <w:p w14:paraId="47FE348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2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：教學模式：文藻外語大學英國語文系顏楚蓉副教授</w:t>
            </w:r>
          </w:p>
          <w:p w14:paraId="7E30F7A6" w14:textId="77777777" w:rsidR="00D84C7B" w:rsidRPr="00D84C7B" w:rsidRDefault="00D84C7B" w:rsidP="00D84C7B">
            <w:pPr>
              <w:widowControl w:val="0"/>
              <w:suppressAutoHyphens/>
              <w:autoSpaceDN w:val="0"/>
              <w:ind w:left="869" w:hanging="869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3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：創新教材教法：上海外國語大學法語系王海洲教授兼系主任</w:t>
            </w:r>
          </w:p>
          <w:p w14:paraId="3799A3C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4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：科技與外語文教學：北京外國語大學李紫瑩西班牙語葡萄牙語學院教授兼副院長</w:t>
            </w:r>
          </w:p>
          <w:p w14:paraId="1C2BCDC0" w14:textId="77777777" w:rsidR="00D84C7B" w:rsidRPr="00D84C7B" w:rsidRDefault="00D84C7B" w:rsidP="00D84C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5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：善盡大學社會責任（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USR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）：輔仁大學英國語文學系曾明怡副教授</w:t>
            </w:r>
          </w:p>
          <w:p w14:paraId="5780FFC9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主題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6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：素養導向計畫觀察員報告：輔仁大學英國語文學系周德</w:t>
            </w:r>
            <w:proofErr w:type="gramStart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嬚</w:t>
            </w:r>
            <w:proofErr w:type="gramEnd"/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助理教授兼進修學士班主任</w:t>
            </w:r>
          </w:p>
        </w:tc>
      </w:tr>
      <w:tr w:rsidR="00D84C7B" w:rsidRPr="00D84C7B" w14:paraId="1207ABF2" w14:textId="77777777" w:rsidTr="00190AD8">
        <w:trPr>
          <w:trHeight w:val="3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6CA0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17:20-</w:t>
            </w:r>
          </w:p>
          <w:p w14:paraId="7BB1FB6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17:30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ABD6" w14:textId="77777777" w:rsidR="00D84C7B" w:rsidRPr="00D84C7B" w:rsidRDefault="00D84C7B" w:rsidP="00D84C7B">
            <w:pPr>
              <w:widowControl w:val="0"/>
              <w:suppressAutoHyphens/>
              <w:autoSpaceDN w:val="0"/>
              <w:ind w:hanging="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閉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幕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式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</w:p>
          <w:p w14:paraId="1F581AC5" w14:textId="77777777" w:rsidR="00D84C7B" w:rsidRPr="00D84C7B" w:rsidRDefault="00D84C7B" w:rsidP="00D84C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輔仁大學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賴振南行政副校長、輔仁大學外語學院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 xml:space="preserve"> </w:t>
            </w: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劉紀雯院長</w:t>
            </w:r>
          </w:p>
        </w:tc>
      </w:tr>
      <w:tr w:rsidR="00D84C7B" w:rsidRPr="00D84C7B" w14:paraId="5398ED3F" w14:textId="77777777" w:rsidTr="00190AD8">
        <w:trPr>
          <w:trHeight w:val="3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151E" w14:textId="77777777" w:rsidR="00D84C7B" w:rsidRPr="00D84C7B" w:rsidRDefault="00D84C7B" w:rsidP="00D84C7B">
            <w:pPr>
              <w:widowControl w:val="0"/>
              <w:suppressAutoHyphens/>
              <w:autoSpaceDN w:val="0"/>
              <w:spacing w:line="216" w:lineRule="auto"/>
              <w:ind w:hanging="2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 w:val="22"/>
                <w:szCs w:val="22"/>
              </w:rPr>
              <w:t>17:30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EE33" w14:textId="77777777" w:rsidR="00D84C7B" w:rsidRPr="00D84C7B" w:rsidRDefault="00D84C7B" w:rsidP="00D84C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D84C7B">
              <w:rPr>
                <w:rFonts w:ascii="Times New Roman" w:eastAsia="標楷體" w:hAnsi="Times New Roman" w:cs="Times New Roman"/>
                <w:kern w:val="3"/>
                <w:szCs w:val="22"/>
              </w:rPr>
              <w:t>賦歸</w:t>
            </w:r>
          </w:p>
        </w:tc>
      </w:tr>
    </w:tbl>
    <w:p w14:paraId="7A470EB9" w14:textId="20B253AA" w:rsidR="00B3793D" w:rsidRPr="00D84C7B" w:rsidRDefault="00B3793D" w:rsidP="00D84C7B"/>
    <w:sectPr w:rsidR="00B3793D" w:rsidRPr="00D84C7B" w:rsidSect="00C81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284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A005" w14:textId="77777777" w:rsidR="00126329" w:rsidRDefault="00126329">
      <w:r>
        <w:separator/>
      </w:r>
    </w:p>
  </w:endnote>
  <w:endnote w:type="continuationSeparator" w:id="0">
    <w:p w14:paraId="25DCEF40" w14:textId="77777777" w:rsidR="00126329" w:rsidRDefault="001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5FB8" w14:textId="77777777" w:rsidR="00190AD8" w:rsidRDefault="00190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65B0A95" w14:textId="77777777" w:rsidR="00190AD8" w:rsidRDefault="00190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15D80" w14:textId="72A00DD9" w:rsidR="00190AD8" w:rsidRDefault="00190AD8" w:rsidP="004D0B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2B15" w14:textId="77777777" w:rsidR="00190AD8" w:rsidRDefault="00190A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127C" w14:textId="77777777" w:rsidR="00126329" w:rsidRDefault="00126329">
      <w:r>
        <w:separator/>
      </w:r>
    </w:p>
  </w:footnote>
  <w:footnote w:type="continuationSeparator" w:id="0">
    <w:p w14:paraId="758239D4" w14:textId="77777777" w:rsidR="00126329" w:rsidRDefault="0012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25D39" w14:textId="77777777" w:rsidR="00190AD8" w:rsidRDefault="00190A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CF7C" w14:textId="77777777" w:rsidR="00190AD8" w:rsidRPr="00BB6CBD" w:rsidRDefault="00190A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rFonts w:ascii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3193" w14:textId="77777777" w:rsidR="00190AD8" w:rsidRDefault="00190A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3D"/>
    <w:rsid w:val="00004BDD"/>
    <w:rsid w:val="0000526F"/>
    <w:rsid w:val="000140AA"/>
    <w:rsid w:val="00027689"/>
    <w:rsid w:val="000304B2"/>
    <w:rsid w:val="00042D37"/>
    <w:rsid w:val="00047DB5"/>
    <w:rsid w:val="00052FDE"/>
    <w:rsid w:val="000573C7"/>
    <w:rsid w:val="00060ADC"/>
    <w:rsid w:val="00066A99"/>
    <w:rsid w:val="00070880"/>
    <w:rsid w:val="00073121"/>
    <w:rsid w:val="000A2B62"/>
    <w:rsid w:val="000B124D"/>
    <w:rsid w:val="000B30E3"/>
    <w:rsid w:val="000B6CA4"/>
    <w:rsid w:val="000B6FF5"/>
    <w:rsid w:val="000B7F75"/>
    <w:rsid w:val="000C4550"/>
    <w:rsid w:val="000D3DDA"/>
    <w:rsid w:val="000E2001"/>
    <w:rsid w:val="00107725"/>
    <w:rsid w:val="0010779C"/>
    <w:rsid w:val="001140EE"/>
    <w:rsid w:val="001152E3"/>
    <w:rsid w:val="00122B63"/>
    <w:rsid w:val="00126329"/>
    <w:rsid w:val="001320B9"/>
    <w:rsid w:val="0013601C"/>
    <w:rsid w:val="001508EA"/>
    <w:rsid w:val="00152E25"/>
    <w:rsid w:val="00156EF6"/>
    <w:rsid w:val="00166C75"/>
    <w:rsid w:val="00172842"/>
    <w:rsid w:val="00173757"/>
    <w:rsid w:val="00181147"/>
    <w:rsid w:val="001858AE"/>
    <w:rsid w:val="00190AD8"/>
    <w:rsid w:val="0019529F"/>
    <w:rsid w:val="0019622A"/>
    <w:rsid w:val="001C1420"/>
    <w:rsid w:val="001D2AAB"/>
    <w:rsid w:val="001E4E65"/>
    <w:rsid w:val="001F2A06"/>
    <w:rsid w:val="001F45E9"/>
    <w:rsid w:val="001F4B91"/>
    <w:rsid w:val="001F6BB4"/>
    <w:rsid w:val="00201066"/>
    <w:rsid w:val="00206553"/>
    <w:rsid w:val="0021183D"/>
    <w:rsid w:val="00216AE6"/>
    <w:rsid w:val="00221D05"/>
    <w:rsid w:val="002328E2"/>
    <w:rsid w:val="00234CF8"/>
    <w:rsid w:val="00243CD6"/>
    <w:rsid w:val="0024467A"/>
    <w:rsid w:val="002515D5"/>
    <w:rsid w:val="002534F0"/>
    <w:rsid w:val="0025398D"/>
    <w:rsid w:val="00254B68"/>
    <w:rsid w:val="002673CF"/>
    <w:rsid w:val="00270A39"/>
    <w:rsid w:val="00275E10"/>
    <w:rsid w:val="00280ED6"/>
    <w:rsid w:val="002839C2"/>
    <w:rsid w:val="00284F34"/>
    <w:rsid w:val="00296796"/>
    <w:rsid w:val="002A1301"/>
    <w:rsid w:val="002A6CF3"/>
    <w:rsid w:val="002A7836"/>
    <w:rsid w:val="002B4E5C"/>
    <w:rsid w:val="002C2895"/>
    <w:rsid w:val="002C2DD4"/>
    <w:rsid w:val="002C6137"/>
    <w:rsid w:val="002D3232"/>
    <w:rsid w:val="002D78CB"/>
    <w:rsid w:val="002F0EEA"/>
    <w:rsid w:val="00304F5C"/>
    <w:rsid w:val="0030513E"/>
    <w:rsid w:val="00313031"/>
    <w:rsid w:val="003137C0"/>
    <w:rsid w:val="00326C60"/>
    <w:rsid w:val="003271B0"/>
    <w:rsid w:val="003374F3"/>
    <w:rsid w:val="00341984"/>
    <w:rsid w:val="00341FBC"/>
    <w:rsid w:val="00343294"/>
    <w:rsid w:val="00355012"/>
    <w:rsid w:val="00356A01"/>
    <w:rsid w:val="00360E6D"/>
    <w:rsid w:val="0036617B"/>
    <w:rsid w:val="003672D8"/>
    <w:rsid w:val="00375B91"/>
    <w:rsid w:val="00381450"/>
    <w:rsid w:val="00392874"/>
    <w:rsid w:val="003946BF"/>
    <w:rsid w:val="003A25EE"/>
    <w:rsid w:val="003A298B"/>
    <w:rsid w:val="003A324B"/>
    <w:rsid w:val="003B3E55"/>
    <w:rsid w:val="003C0D9D"/>
    <w:rsid w:val="003C463F"/>
    <w:rsid w:val="003D2245"/>
    <w:rsid w:val="003D3C55"/>
    <w:rsid w:val="003D7881"/>
    <w:rsid w:val="003E3E5D"/>
    <w:rsid w:val="003E3F47"/>
    <w:rsid w:val="003E5785"/>
    <w:rsid w:val="003F030E"/>
    <w:rsid w:val="003F07A9"/>
    <w:rsid w:val="00400410"/>
    <w:rsid w:val="004042CC"/>
    <w:rsid w:val="004251A2"/>
    <w:rsid w:val="00431ECF"/>
    <w:rsid w:val="00432F9F"/>
    <w:rsid w:val="0043489D"/>
    <w:rsid w:val="00445D24"/>
    <w:rsid w:val="00453B8D"/>
    <w:rsid w:val="00463821"/>
    <w:rsid w:val="00474796"/>
    <w:rsid w:val="0048754D"/>
    <w:rsid w:val="00491DFE"/>
    <w:rsid w:val="004A6E30"/>
    <w:rsid w:val="004B29BC"/>
    <w:rsid w:val="004D0BDC"/>
    <w:rsid w:val="004D1EE6"/>
    <w:rsid w:val="004D62F9"/>
    <w:rsid w:val="004E3CE6"/>
    <w:rsid w:val="004E7C5C"/>
    <w:rsid w:val="004F1D0D"/>
    <w:rsid w:val="004F244B"/>
    <w:rsid w:val="004F38E8"/>
    <w:rsid w:val="00502098"/>
    <w:rsid w:val="005024CB"/>
    <w:rsid w:val="0050451C"/>
    <w:rsid w:val="0051720C"/>
    <w:rsid w:val="0052319C"/>
    <w:rsid w:val="00523516"/>
    <w:rsid w:val="005419D2"/>
    <w:rsid w:val="00542693"/>
    <w:rsid w:val="00550C74"/>
    <w:rsid w:val="005545C0"/>
    <w:rsid w:val="005637AA"/>
    <w:rsid w:val="0057037C"/>
    <w:rsid w:val="005704F0"/>
    <w:rsid w:val="00574E4B"/>
    <w:rsid w:val="0058193A"/>
    <w:rsid w:val="005821DA"/>
    <w:rsid w:val="00590E39"/>
    <w:rsid w:val="00592439"/>
    <w:rsid w:val="005968F9"/>
    <w:rsid w:val="00596A53"/>
    <w:rsid w:val="005A3587"/>
    <w:rsid w:val="005B14E3"/>
    <w:rsid w:val="005B39AC"/>
    <w:rsid w:val="005B5FC7"/>
    <w:rsid w:val="005C09F5"/>
    <w:rsid w:val="005C1578"/>
    <w:rsid w:val="005D1CEE"/>
    <w:rsid w:val="005D3414"/>
    <w:rsid w:val="005D5DB2"/>
    <w:rsid w:val="005F0B94"/>
    <w:rsid w:val="005F5D91"/>
    <w:rsid w:val="00610142"/>
    <w:rsid w:val="00615A46"/>
    <w:rsid w:val="0061768C"/>
    <w:rsid w:val="00626242"/>
    <w:rsid w:val="006272B1"/>
    <w:rsid w:val="0063319F"/>
    <w:rsid w:val="00635941"/>
    <w:rsid w:val="006360CE"/>
    <w:rsid w:val="00640E3D"/>
    <w:rsid w:val="00641FCD"/>
    <w:rsid w:val="00645AF9"/>
    <w:rsid w:val="00652F7F"/>
    <w:rsid w:val="0067731F"/>
    <w:rsid w:val="0068040E"/>
    <w:rsid w:val="0068582D"/>
    <w:rsid w:val="0069046C"/>
    <w:rsid w:val="0069177D"/>
    <w:rsid w:val="0069202B"/>
    <w:rsid w:val="00692164"/>
    <w:rsid w:val="00694F01"/>
    <w:rsid w:val="00695D12"/>
    <w:rsid w:val="006A26A2"/>
    <w:rsid w:val="006A7766"/>
    <w:rsid w:val="006B1A7A"/>
    <w:rsid w:val="006B4FED"/>
    <w:rsid w:val="006C1DDA"/>
    <w:rsid w:val="006C2EA4"/>
    <w:rsid w:val="006C6C6C"/>
    <w:rsid w:val="006D4938"/>
    <w:rsid w:val="006E1F16"/>
    <w:rsid w:val="006F00C0"/>
    <w:rsid w:val="0070362B"/>
    <w:rsid w:val="00705E5F"/>
    <w:rsid w:val="00706C00"/>
    <w:rsid w:val="00715E7D"/>
    <w:rsid w:val="007172AD"/>
    <w:rsid w:val="00724175"/>
    <w:rsid w:val="00724FA0"/>
    <w:rsid w:val="00725756"/>
    <w:rsid w:val="00734617"/>
    <w:rsid w:val="00734D24"/>
    <w:rsid w:val="00742999"/>
    <w:rsid w:val="007478EF"/>
    <w:rsid w:val="007524B4"/>
    <w:rsid w:val="00752656"/>
    <w:rsid w:val="00760E4A"/>
    <w:rsid w:val="00763832"/>
    <w:rsid w:val="00763894"/>
    <w:rsid w:val="00767B46"/>
    <w:rsid w:val="00771EE4"/>
    <w:rsid w:val="007738E2"/>
    <w:rsid w:val="00783636"/>
    <w:rsid w:val="007846E8"/>
    <w:rsid w:val="00796F31"/>
    <w:rsid w:val="007A27AB"/>
    <w:rsid w:val="007B1C63"/>
    <w:rsid w:val="007B2F51"/>
    <w:rsid w:val="007B660E"/>
    <w:rsid w:val="007B7B6C"/>
    <w:rsid w:val="007C1092"/>
    <w:rsid w:val="007C1C33"/>
    <w:rsid w:val="007C656D"/>
    <w:rsid w:val="007D0E6C"/>
    <w:rsid w:val="007D37D0"/>
    <w:rsid w:val="007D50B3"/>
    <w:rsid w:val="007D5109"/>
    <w:rsid w:val="007D6475"/>
    <w:rsid w:val="007D6ABF"/>
    <w:rsid w:val="007E0443"/>
    <w:rsid w:val="007E4208"/>
    <w:rsid w:val="007F06A2"/>
    <w:rsid w:val="007F0FB8"/>
    <w:rsid w:val="0080526A"/>
    <w:rsid w:val="00805DAA"/>
    <w:rsid w:val="00811FD9"/>
    <w:rsid w:val="008162E5"/>
    <w:rsid w:val="00817863"/>
    <w:rsid w:val="00817FA3"/>
    <w:rsid w:val="008200BD"/>
    <w:rsid w:val="00822459"/>
    <w:rsid w:val="00830D52"/>
    <w:rsid w:val="0083563F"/>
    <w:rsid w:val="00841AA9"/>
    <w:rsid w:val="008513DE"/>
    <w:rsid w:val="008520F8"/>
    <w:rsid w:val="008524A3"/>
    <w:rsid w:val="00852BCC"/>
    <w:rsid w:val="00863EAC"/>
    <w:rsid w:val="00873822"/>
    <w:rsid w:val="008747F6"/>
    <w:rsid w:val="00874BF7"/>
    <w:rsid w:val="00876D96"/>
    <w:rsid w:val="00890B55"/>
    <w:rsid w:val="008B0ADE"/>
    <w:rsid w:val="008B1E33"/>
    <w:rsid w:val="008B5DBB"/>
    <w:rsid w:val="008B652D"/>
    <w:rsid w:val="008B6656"/>
    <w:rsid w:val="008B7B21"/>
    <w:rsid w:val="008C0992"/>
    <w:rsid w:val="008C0DF3"/>
    <w:rsid w:val="008C1DDB"/>
    <w:rsid w:val="008C231D"/>
    <w:rsid w:val="008C3D8E"/>
    <w:rsid w:val="008C53EF"/>
    <w:rsid w:val="008D5750"/>
    <w:rsid w:val="008E14DB"/>
    <w:rsid w:val="008E1FBF"/>
    <w:rsid w:val="008F0612"/>
    <w:rsid w:val="008F1D85"/>
    <w:rsid w:val="008F46E0"/>
    <w:rsid w:val="008F62DF"/>
    <w:rsid w:val="0090034E"/>
    <w:rsid w:val="00903CD0"/>
    <w:rsid w:val="00910F19"/>
    <w:rsid w:val="00914758"/>
    <w:rsid w:val="00915409"/>
    <w:rsid w:val="00916D79"/>
    <w:rsid w:val="00916DE7"/>
    <w:rsid w:val="00942EBB"/>
    <w:rsid w:val="00946ED4"/>
    <w:rsid w:val="009529E0"/>
    <w:rsid w:val="00960A27"/>
    <w:rsid w:val="00961A8B"/>
    <w:rsid w:val="009667E9"/>
    <w:rsid w:val="009743C9"/>
    <w:rsid w:val="00976D39"/>
    <w:rsid w:val="00983CAA"/>
    <w:rsid w:val="00987D9D"/>
    <w:rsid w:val="00987DE5"/>
    <w:rsid w:val="00993E9D"/>
    <w:rsid w:val="009949FD"/>
    <w:rsid w:val="009A5481"/>
    <w:rsid w:val="009A651B"/>
    <w:rsid w:val="009B162B"/>
    <w:rsid w:val="009B26D8"/>
    <w:rsid w:val="009B6687"/>
    <w:rsid w:val="009C26A1"/>
    <w:rsid w:val="009C568E"/>
    <w:rsid w:val="009C5C22"/>
    <w:rsid w:val="009D394D"/>
    <w:rsid w:val="009D3FB2"/>
    <w:rsid w:val="009D4CF6"/>
    <w:rsid w:val="009D738F"/>
    <w:rsid w:val="009D7DF9"/>
    <w:rsid w:val="009F69E6"/>
    <w:rsid w:val="009F7380"/>
    <w:rsid w:val="00A04A78"/>
    <w:rsid w:val="00A07460"/>
    <w:rsid w:val="00A10C7C"/>
    <w:rsid w:val="00A11516"/>
    <w:rsid w:val="00A252E8"/>
    <w:rsid w:val="00A2723B"/>
    <w:rsid w:val="00A31991"/>
    <w:rsid w:val="00A35671"/>
    <w:rsid w:val="00A36421"/>
    <w:rsid w:val="00A371B3"/>
    <w:rsid w:val="00A45D96"/>
    <w:rsid w:val="00A46178"/>
    <w:rsid w:val="00A53D1E"/>
    <w:rsid w:val="00A56464"/>
    <w:rsid w:val="00A7486C"/>
    <w:rsid w:val="00A8726F"/>
    <w:rsid w:val="00A87EBD"/>
    <w:rsid w:val="00A9403A"/>
    <w:rsid w:val="00AA4E42"/>
    <w:rsid w:val="00AB2043"/>
    <w:rsid w:val="00AB5F3E"/>
    <w:rsid w:val="00AB6946"/>
    <w:rsid w:val="00AB6E6B"/>
    <w:rsid w:val="00AC1A29"/>
    <w:rsid w:val="00AC6AED"/>
    <w:rsid w:val="00AD1AF9"/>
    <w:rsid w:val="00AE6A05"/>
    <w:rsid w:val="00AF0F49"/>
    <w:rsid w:val="00AF1989"/>
    <w:rsid w:val="00AF1DFC"/>
    <w:rsid w:val="00AF4EF7"/>
    <w:rsid w:val="00AF56BE"/>
    <w:rsid w:val="00B10B51"/>
    <w:rsid w:val="00B11EF7"/>
    <w:rsid w:val="00B261F7"/>
    <w:rsid w:val="00B310BB"/>
    <w:rsid w:val="00B321EF"/>
    <w:rsid w:val="00B360C5"/>
    <w:rsid w:val="00B3793D"/>
    <w:rsid w:val="00B37B21"/>
    <w:rsid w:val="00B47E0A"/>
    <w:rsid w:val="00B50DDE"/>
    <w:rsid w:val="00B579C5"/>
    <w:rsid w:val="00B60DDF"/>
    <w:rsid w:val="00B64CE3"/>
    <w:rsid w:val="00B66B2F"/>
    <w:rsid w:val="00B7043E"/>
    <w:rsid w:val="00B70F3C"/>
    <w:rsid w:val="00B80781"/>
    <w:rsid w:val="00B96B76"/>
    <w:rsid w:val="00B972C8"/>
    <w:rsid w:val="00BA40C8"/>
    <w:rsid w:val="00BA5800"/>
    <w:rsid w:val="00BB04C0"/>
    <w:rsid w:val="00BB0D64"/>
    <w:rsid w:val="00BB3A59"/>
    <w:rsid w:val="00BB6CBD"/>
    <w:rsid w:val="00BC5C17"/>
    <w:rsid w:val="00BE1CDF"/>
    <w:rsid w:val="00BE2E13"/>
    <w:rsid w:val="00BE7918"/>
    <w:rsid w:val="00BF123D"/>
    <w:rsid w:val="00BF492E"/>
    <w:rsid w:val="00BF58FA"/>
    <w:rsid w:val="00BF79F2"/>
    <w:rsid w:val="00C04939"/>
    <w:rsid w:val="00C0797C"/>
    <w:rsid w:val="00C1078B"/>
    <w:rsid w:val="00C12984"/>
    <w:rsid w:val="00C12FD3"/>
    <w:rsid w:val="00C1400F"/>
    <w:rsid w:val="00C14790"/>
    <w:rsid w:val="00C21181"/>
    <w:rsid w:val="00C27BB1"/>
    <w:rsid w:val="00C335A7"/>
    <w:rsid w:val="00C33A08"/>
    <w:rsid w:val="00C43E70"/>
    <w:rsid w:val="00C53BB7"/>
    <w:rsid w:val="00C627F7"/>
    <w:rsid w:val="00C658F7"/>
    <w:rsid w:val="00C75B88"/>
    <w:rsid w:val="00C76BF0"/>
    <w:rsid w:val="00C8187B"/>
    <w:rsid w:val="00C84D85"/>
    <w:rsid w:val="00C87443"/>
    <w:rsid w:val="00C923FB"/>
    <w:rsid w:val="00C95AB3"/>
    <w:rsid w:val="00CA12F0"/>
    <w:rsid w:val="00CC44CF"/>
    <w:rsid w:val="00CD47FB"/>
    <w:rsid w:val="00CE312A"/>
    <w:rsid w:val="00CF004E"/>
    <w:rsid w:val="00CF094E"/>
    <w:rsid w:val="00CF63F7"/>
    <w:rsid w:val="00D023BF"/>
    <w:rsid w:val="00D05AA9"/>
    <w:rsid w:val="00D066CA"/>
    <w:rsid w:val="00D15A37"/>
    <w:rsid w:val="00D175E7"/>
    <w:rsid w:val="00D32403"/>
    <w:rsid w:val="00D32C19"/>
    <w:rsid w:val="00D411E2"/>
    <w:rsid w:val="00D41B15"/>
    <w:rsid w:val="00D61540"/>
    <w:rsid w:val="00D63592"/>
    <w:rsid w:val="00D71541"/>
    <w:rsid w:val="00D735C9"/>
    <w:rsid w:val="00D74B0B"/>
    <w:rsid w:val="00D77C2F"/>
    <w:rsid w:val="00D808EF"/>
    <w:rsid w:val="00D84C7B"/>
    <w:rsid w:val="00D91012"/>
    <w:rsid w:val="00D91DF3"/>
    <w:rsid w:val="00D95F0D"/>
    <w:rsid w:val="00DA241D"/>
    <w:rsid w:val="00DC117D"/>
    <w:rsid w:val="00DC4A92"/>
    <w:rsid w:val="00DC501B"/>
    <w:rsid w:val="00DC631C"/>
    <w:rsid w:val="00DC6440"/>
    <w:rsid w:val="00DD73C1"/>
    <w:rsid w:val="00DE4BE8"/>
    <w:rsid w:val="00DE7384"/>
    <w:rsid w:val="00DF5BD5"/>
    <w:rsid w:val="00E13337"/>
    <w:rsid w:val="00E206D9"/>
    <w:rsid w:val="00E242C4"/>
    <w:rsid w:val="00E254D8"/>
    <w:rsid w:val="00E3472D"/>
    <w:rsid w:val="00E424C5"/>
    <w:rsid w:val="00E44886"/>
    <w:rsid w:val="00E47E29"/>
    <w:rsid w:val="00E558D5"/>
    <w:rsid w:val="00E66995"/>
    <w:rsid w:val="00E70AE7"/>
    <w:rsid w:val="00E830A0"/>
    <w:rsid w:val="00E83BFF"/>
    <w:rsid w:val="00E871C4"/>
    <w:rsid w:val="00E930F3"/>
    <w:rsid w:val="00EA49AA"/>
    <w:rsid w:val="00EA7D84"/>
    <w:rsid w:val="00EB5B9F"/>
    <w:rsid w:val="00EC0073"/>
    <w:rsid w:val="00EC15EA"/>
    <w:rsid w:val="00EC414D"/>
    <w:rsid w:val="00EC63D6"/>
    <w:rsid w:val="00EC7889"/>
    <w:rsid w:val="00ED1034"/>
    <w:rsid w:val="00ED1EFF"/>
    <w:rsid w:val="00EE074A"/>
    <w:rsid w:val="00EE388A"/>
    <w:rsid w:val="00EE5E86"/>
    <w:rsid w:val="00EE60F2"/>
    <w:rsid w:val="00EE73C7"/>
    <w:rsid w:val="00EF3A41"/>
    <w:rsid w:val="00EF44AD"/>
    <w:rsid w:val="00F029F5"/>
    <w:rsid w:val="00F15EB4"/>
    <w:rsid w:val="00F21DF8"/>
    <w:rsid w:val="00F27F4C"/>
    <w:rsid w:val="00F5070C"/>
    <w:rsid w:val="00F53C16"/>
    <w:rsid w:val="00F566E7"/>
    <w:rsid w:val="00F6297A"/>
    <w:rsid w:val="00F6634E"/>
    <w:rsid w:val="00F76850"/>
    <w:rsid w:val="00F77507"/>
    <w:rsid w:val="00F80D16"/>
    <w:rsid w:val="00F81256"/>
    <w:rsid w:val="00F87726"/>
    <w:rsid w:val="00F94F30"/>
    <w:rsid w:val="00F9530D"/>
    <w:rsid w:val="00F975B0"/>
    <w:rsid w:val="00FA1050"/>
    <w:rsid w:val="00FA6704"/>
    <w:rsid w:val="00FB451B"/>
    <w:rsid w:val="00FB6589"/>
    <w:rsid w:val="00FB6C34"/>
    <w:rsid w:val="00FC43B2"/>
    <w:rsid w:val="00FC6FA3"/>
    <w:rsid w:val="00FD2ED1"/>
    <w:rsid w:val="00FD4AE6"/>
    <w:rsid w:val="00FD6790"/>
    <w:rsid w:val="00FF0B93"/>
    <w:rsid w:val="00FF4263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B5060"/>
  <w15:docId w15:val="{7A3E6D42-194E-4C27-A15B-C59BBE1B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D36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b/>
      <w:kern w:val="2"/>
      <w:position w:val="-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Theme="minorEastAsia" w:hAnsi="Times New Roman" w:cs="Times New Roman"/>
      <w:b/>
      <w:kern w:val="2"/>
      <w:position w:val="-1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Theme="minorEastAsia" w:hAnsi="Times New Roman" w:cs="Times New Roman"/>
      <w:b/>
      <w:kern w:val="2"/>
      <w:position w:val="-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Theme="minorEastAsia" w:hAnsi="Times New Roman" w:cs="Times New Roman"/>
      <w:b/>
      <w:kern w:val="2"/>
      <w:position w:val="-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Theme="minorEastAsia" w:hAnsi="Times New Roman" w:cs="Times New Roman"/>
      <w:b/>
      <w:kern w:val="2"/>
      <w:position w:val="-1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Theme="minorEastAsia" w:hAnsi="Times New Roman" w:cs="Times New Roman"/>
      <w:b/>
      <w:kern w:val="2"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b/>
      <w:kern w:val="2"/>
      <w:position w:val="-1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案由"/>
    <w:basedOn w:val="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標楷體" w:hAnsi="Arial" w:cs="Times New Roman"/>
      <w:kern w:val="2"/>
      <w:position w:val="-1"/>
      <w:sz w:val="28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細明體" w:eastAsia="細明體" w:hAnsi="細明體" w:cs="細明體"/>
      <w:position w:val="-1"/>
    </w:rPr>
  </w:style>
  <w:style w:type="paragraph" w:styleId="a6">
    <w:name w:val="Balloon Text"/>
    <w:basedOn w:val="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Theme="minorEastAsia" w:hAnsi="Arial" w:cs="Times New Roman"/>
      <w:kern w:val="2"/>
      <w:position w:val="-1"/>
      <w:sz w:val="18"/>
      <w:szCs w:val="18"/>
    </w:rPr>
  </w:style>
  <w:style w:type="paragraph" w:customStyle="1" w:styleId="a7">
    <w:name w:val="說明"/>
    <w:basedOn w:val="a"/>
    <w:pPr>
      <w:widowControl w:val="0"/>
      <w:suppressAutoHyphens/>
      <w:spacing w:line="500" w:lineRule="atLeast"/>
      <w:ind w:leftChars="-1" w:left="936" w:hangingChars="1" w:hanging="936"/>
      <w:textDirection w:val="btLr"/>
      <w:textAlignment w:val="top"/>
      <w:outlineLvl w:val="0"/>
    </w:pPr>
    <w:rPr>
      <w:rFonts w:ascii="Arial" w:eastAsia="標楷體" w:hAnsi="Arial" w:cs="Times New Roman"/>
      <w:kern w:val="2"/>
      <w:position w:val="-1"/>
      <w:sz w:val="32"/>
      <w:szCs w:val="20"/>
    </w:rPr>
  </w:style>
  <w:style w:type="paragraph" w:styleId="a8">
    <w:name w:val="Block Text"/>
    <w:basedOn w:val="a"/>
    <w:pPr>
      <w:widowControl w:val="0"/>
      <w:suppressAutoHyphens/>
      <w:spacing w:line="1" w:lineRule="atLeast"/>
      <w:ind w:leftChars="-1" w:left="2160" w:right="2260" w:hangingChars="1" w:hanging="2160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32"/>
      <w:szCs w:val="20"/>
    </w:rPr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20"/>
      <w:szCs w:val="20"/>
    </w:r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2"/>
    <w:basedOn w:val="a"/>
    <w:pPr>
      <w:widowControl w:val="0"/>
      <w:suppressAutoHyphens/>
      <w:spacing w:beforeLines="50" w:before="18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Cs w:val="20"/>
    </w:rPr>
  </w:style>
  <w:style w:type="paragraph" w:styleId="21">
    <w:name w:val="Body Text Indent 2"/>
    <w:basedOn w:val="a"/>
    <w:pPr>
      <w:widowControl w:val="0"/>
      <w:suppressAutoHyphens/>
      <w:spacing w:after="120" w:line="480" w:lineRule="auto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styleId="30">
    <w:name w:val="Body Text Indent 3"/>
    <w:basedOn w:val="a"/>
    <w:pPr>
      <w:widowControl w:val="0"/>
      <w:suppressAutoHyphens/>
      <w:spacing w:after="120" w:line="1" w:lineRule="atLeast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16"/>
      <w:szCs w:val="16"/>
    </w:rPr>
  </w:style>
  <w:style w:type="paragraph" w:styleId="ab">
    <w:name w:val="Body Text"/>
    <w:basedOn w:val="a"/>
    <w:pPr>
      <w:widowControl w:val="0"/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paragraph" w:styleId="ac">
    <w:name w:val="header"/>
    <w:basedOn w:val="a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  <w:sz w:val="20"/>
      <w:szCs w:val="20"/>
    </w:rPr>
  </w:style>
  <w:style w:type="paragraph" w:styleId="ad">
    <w:name w:val="Plain Text"/>
    <w:basedOn w:val="a"/>
    <w:link w:val="ae"/>
    <w:uiPriority w:val="9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細明體" w:eastAsia="細明體" w:hAnsi="Courier New" w:cs="Times New Roman"/>
      <w:kern w:val="2"/>
      <w:position w:val="-1"/>
    </w:rPr>
  </w:style>
  <w:style w:type="paragraph" w:styleId="Web">
    <w:name w:val="Normal (Web)"/>
    <w:basedOn w:val="a"/>
    <w:uiPriority w:val="9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Theme="minorEastAsia"/>
      <w:position w:val="-1"/>
    </w:rPr>
  </w:style>
  <w:style w:type="table" w:styleId="af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af9">
    <w:name w:val="List Paragraph"/>
    <w:basedOn w:val="a"/>
    <w:uiPriority w:val="34"/>
    <w:qFormat/>
    <w:rsid w:val="009A09E0"/>
    <w:pPr>
      <w:widowControl w:val="0"/>
      <w:suppressAutoHyphens/>
      <w:spacing w:line="1" w:lineRule="atLeast"/>
      <w:ind w:leftChars="200" w:left="480" w:hangingChars="1" w:hanging="1"/>
      <w:textDirection w:val="btLr"/>
      <w:textAlignment w:val="top"/>
      <w:outlineLvl w:val="0"/>
    </w:pPr>
    <w:rPr>
      <w:rFonts w:ascii="Times New Roman" w:eastAsiaTheme="minorEastAsia" w:hAnsi="Times New Roman" w:cs="Times New Roman"/>
      <w:kern w:val="2"/>
      <w:position w:val="-1"/>
    </w:rPr>
  </w:style>
  <w:style w:type="table" w:customStyle="1" w:styleId="afa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character" w:customStyle="1" w:styleId="ae">
    <w:name w:val="純文字 字元"/>
    <w:link w:val="ad"/>
    <w:uiPriority w:val="99"/>
    <w:rsid w:val="00BC3D67"/>
    <w:rPr>
      <w:rFonts w:ascii="細明體" w:eastAsia="細明體" w:hAnsi="Courier New" w:cs="Times New Roman"/>
      <w:kern w:val="2"/>
      <w:position w:val="-1"/>
    </w:rPr>
  </w:style>
  <w:style w:type="paragraph" w:customStyle="1" w:styleId="Default">
    <w:name w:val="Default"/>
    <w:rsid w:val="002276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4">
    <w:name w:val="標題 字元"/>
    <w:basedOn w:val="a0"/>
    <w:link w:val="a3"/>
    <w:uiPriority w:val="10"/>
    <w:rsid w:val="00206CB4"/>
    <w:rPr>
      <w:rFonts w:ascii="Times New Roman" w:hAnsi="Times New Roman" w:cs="Times New Roman"/>
      <w:b/>
      <w:kern w:val="2"/>
      <w:position w:val="-1"/>
      <w:sz w:val="72"/>
      <w:szCs w:val="72"/>
    </w:rPr>
  </w:style>
  <w:style w:type="character" w:styleId="aff2">
    <w:name w:val="Hyperlink"/>
    <w:uiPriority w:val="99"/>
    <w:unhideWhenUsed/>
    <w:rsid w:val="00206CB4"/>
    <w:rPr>
      <w:color w:val="0000FF"/>
      <w:u w:val="single"/>
    </w:rPr>
  </w:style>
  <w:style w:type="character" w:customStyle="1" w:styleId="il">
    <w:name w:val="il"/>
    <w:rsid w:val="00206CB4"/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0">
    <w:name w:val="Unresolved Mention"/>
    <w:basedOn w:val="a0"/>
    <w:uiPriority w:val="99"/>
    <w:semiHidden/>
    <w:unhideWhenUsed/>
    <w:rsid w:val="008F62DF"/>
    <w:rPr>
      <w:color w:val="605E5C"/>
      <w:shd w:val="clear" w:color="auto" w:fill="E1DFDD"/>
    </w:rPr>
  </w:style>
  <w:style w:type="character" w:styleId="afff1">
    <w:name w:val="FollowedHyperlink"/>
    <w:basedOn w:val="a0"/>
    <w:uiPriority w:val="99"/>
    <w:semiHidden/>
    <w:unhideWhenUsed/>
    <w:rsid w:val="008F6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UaHFF+3JeYsRnIoVpR8PddcF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yCWguMzBqMHpsbDgAciExazNDbmxUVW9IcmFINUE0SXQ3aFphY0pUT3NYSWszem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F211C0-20FC-4018-99EE-858FEFD6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jrli_李佳儒</dc:creator>
  <cp:lastModifiedBy>許方</cp:lastModifiedBy>
  <cp:revision>5</cp:revision>
  <cp:lastPrinted>2024-10-08T05:51:00Z</cp:lastPrinted>
  <dcterms:created xsi:type="dcterms:W3CDTF">2024-10-15T03:22:00Z</dcterms:created>
  <dcterms:modified xsi:type="dcterms:W3CDTF">2024-10-15T08:47:00Z</dcterms:modified>
</cp:coreProperties>
</file>